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5E" w:rsidRDefault="001A175E">
      <w:pPr>
        <w:pStyle w:val="titlencpi"/>
      </w:pPr>
      <w:bookmarkStart w:id="0" w:name="_GoBack"/>
      <w:bookmarkEnd w:id="0"/>
      <w:r>
        <w:t>Комментарий к Указу Президента Республики Беларусь от 18 мая 2020 г. № 171 «О социальной поддержке отдельных категорий граждан»</w:t>
      </w:r>
    </w:p>
    <w:p w:rsidR="001A175E" w:rsidRDefault="001A175E">
      <w:pPr>
        <w:pStyle w:val="newncpi"/>
      </w:pPr>
      <w:r>
        <w:t>В целях усиления социальной поддержки отдельных категорий граждан Указом Президента Республики Беларусь от 18 мая 2020 г. № 171 (далее – Указ) установлено, что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1A175E" w:rsidRDefault="001A175E">
      <w:pPr>
        <w:pStyle w:val="newncpi"/>
      </w:pPr>
      <w:r>
        <w:t>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(страховой стаж).</w:t>
      </w:r>
    </w:p>
    <w:p w:rsidR="001A175E" w:rsidRDefault="001A175E">
      <w:pPr>
        <w:pStyle w:val="newncpi"/>
      </w:pPr>
      <w:r>
        <w:t>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1A175E" w:rsidRDefault="001A175E">
      <w:pPr>
        <w:pStyle w:val="newncpi"/>
      </w:pPr>
      <w:r>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1A175E" w:rsidRDefault="001A175E">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1A175E" w:rsidRDefault="001A175E">
      <w:pPr>
        <w:pStyle w:val="newncpi"/>
      </w:pPr>
      <w:r>
        <w:t>Пенсия по случаю потери кормильца в случаях, предусмотренных выше, назначается также бывшему супругу (бывшей супруге) умершего кормильца при условии невступления в новый брак.</w:t>
      </w:r>
    </w:p>
    <w:p w:rsidR="001A175E" w:rsidRDefault="001A175E">
      <w:pPr>
        <w:pStyle w:val="newncpi"/>
      </w:pPr>
      <w:r>
        <w:t>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каждый полный год нахождения на инвалидности I и (или) II группы.</w:t>
      </w:r>
    </w:p>
    <w:p w:rsidR="001A175E" w:rsidRDefault="001A175E">
      <w:pPr>
        <w:pStyle w:val="newncpi"/>
      </w:pPr>
      <w:r>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1A175E" w:rsidRDefault="001A175E">
      <w:pPr>
        <w:pStyle w:val="newncpi"/>
      </w:pPr>
      <w:r>
        <w:t>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
    <w:p w:rsidR="001A175E" w:rsidRDefault="001A175E">
      <w:pPr>
        <w:pStyle w:val="newncpi"/>
      </w:pPr>
      <w:r>
        <w:t>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1A175E" w:rsidRDefault="001A175E">
      <w:pPr>
        <w:pStyle w:val="newncpi"/>
      </w:pPr>
      <w:r>
        <w:lastRenderedPageBreak/>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w:t>
      </w:r>
    </w:p>
    <w:p w:rsidR="001A175E" w:rsidRDefault="001A175E">
      <w:pPr>
        <w:pStyle w:val="newncpi"/>
      </w:pPr>
      <w:r>
        <w:t>За каждый полный год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1A175E" w:rsidRDefault="001A175E">
      <w:pPr>
        <w:pStyle w:val="newncpi"/>
      </w:pPr>
      <w:r>
        <w:t>Кроме того, на основании Указа предоставляется бесплатно одна попытка экстракорпорального оплодотворения (за исключением процедуры экстракорпорального оплодотворения с использованием донорских половых клеток)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1A175E" w:rsidRDefault="001A175E">
      <w:pPr>
        <w:pStyle w:val="newncpi"/>
      </w:pPr>
      <w:r>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1A175E" w:rsidRDefault="001A175E">
      <w:pPr>
        <w:pStyle w:val="newncpi"/>
      </w:pPr>
      <w:r>
        <w:t>Указ вступает в силу с 1 января 2021 г.</w:t>
      </w:r>
    </w:p>
    <w:p w:rsidR="001A175E" w:rsidRDefault="001A175E">
      <w:pPr>
        <w:pStyle w:val="newncpi"/>
      </w:pPr>
      <w:r>
        <w:t> </w:t>
      </w:r>
    </w:p>
    <w:p w:rsidR="001A175E" w:rsidRDefault="001A175E">
      <w:pPr>
        <w:pStyle w:val="newncpiv"/>
      </w:pPr>
      <w:r>
        <w:t>Экспресс-бюллетень законодательства Республики Беларусь Национального центра правовой информации Республики Беларусь, 28.05.2020</w:t>
      </w:r>
    </w:p>
    <w:p w:rsidR="00DA2EAB" w:rsidRDefault="00DA2EAB"/>
    <w:sectPr w:rsidR="00DA2EAB" w:rsidSect="001A175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2A" w:rsidRDefault="00212E2A" w:rsidP="001A175E">
      <w:pPr>
        <w:spacing w:after="0" w:line="240" w:lineRule="auto"/>
      </w:pPr>
      <w:r>
        <w:separator/>
      </w:r>
    </w:p>
  </w:endnote>
  <w:endnote w:type="continuationSeparator" w:id="0">
    <w:p w:rsidR="00212E2A" w:rsidRDefault="00212E2A" w:rsidP="001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E" w:rsidRDefault="001A17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E" w:rsidRDefault="001A17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A175E" w:rsidTr="001A175E">
      <w:tc>
        <w:tcPr>
          <w:tcW w:w="1800" w:type="dxa"/>
          <w:shd w:val="clear" w:color="auto" w:fill="auto"/>
          <w:vAlign w:val="center"/>
        </w:tcPr>
        <w:p w:rsidR="001A175E" w:rsidRDefault="001A175E">
          <w:pPr>
            <w:pStyle w:val="a5"/>
          </w:pPr>
          <w:r>
            <w:rPr>
              <w:noProof/>
              <w:lang w:eastAsia="ru-RU"/>
            </w:rPr>
            <w:drawing>
              <wp:inline distT="0" distB="0" distL="0" distR="0" wp14:anchorId="219DAD4E" wp14:editId="390E508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A175E" w:rsidRDefault="001A175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30.11.2020</w:t>
          </w:r>
        </w:p>
        <w:p w:rsidR="001A175E" w:rsidRPr="001A175E" w:rsidRDefault="001A175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A175E" w:rsidRDefault="001A1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2A" w:rsidRDefault="00212E2A" w:rsidP="001A175E">
      <w:pPr>
        <w:spacing w:after="0" w:line="240" w:lineRule="auto"/>
      </w:pPr>
      <w:r>
        <w:separator/>
      </w:r>
    </w:p>
  </w:footnote>
  <w:footnote w:type="continuationSeparator" w:id="0">
    <w:p w:rsidR="00212E2A" w:rsidRDefault="00212E2A" w:rsidP="001A1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E" w:rsidRDefault="001A175E" w:rsidP="00311F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175E" w:rsidRDefault="001A17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E" w:rsidRPr="001A175E" w:rsidRDefault="001A175E" w:rsidP="00311FE7">
    <w:pPr>
      <w:pStyle w:val="a3"/>
      <w:framePr w:wrap="around" w:vAnchor="text" w:hAnchor="margin" w:xAlign="center" w:y="1"/>
      <w:rPr>
        <w:rStyle w:val="a7"/>
        <w:rFonts w:ascii="Times New Roman" w:hAnsi="Times New Roman" w:cs="Times New Roman"/>
        <w:sz w:val="24"/>
      </w:rPr>
    </w:pPr>
    <w:r w:rsidRPr="001A175E">
      <w:rPr>
        <w:rStyle w:val="a7"/>
        <w:rFonts w:ascii="Times New Roman" w:hAnsi="Times New Roman" w:cs="Times New Roman"/>
        <w:sz w:val="24"/>
      </w:rPr>
      <w:fldChar w:fldCharType="begin"/>
    </w:r>
    <w:r w:rsidRPr="001A175E">
      <w:rPr>
        <w:rStyle w:val="a7"/>
        <w:rFonts w:ascii="Times New Roman" w:hAnsi="Times New Roman" w:cs="Times New Roman"/>
        <w:sz w:val="24"/>
      </w:rPr>
      <w:instrText xml:space="preserve">PAGE  </w:instrText>
    </w:r>
    <w:r w:rsidRPr="001A175E">
      <w:rPr>
        <w:rStyle w:val="a7"/>
        <w:rFonts w:ascii="Times New Roman" w:hAnsi="Times New Roman" w:cs="Times New Roman"/>
        <w:sz w:val="24"/>
      </w:rPr>
      <w:fldChar w:fldCharType="separate"/>
    </w:r>
    <w:r w:rsidR="006E0B5D">
      <w:rPr>
        <w:rStyle w:val="a7"/>
        <w:rFonts w:ascii="Times New Roman" w:hAnsi="Times New Roman" w:cs="Times New Roman"/>
        <w:noProof/>
        <w:sz w:val="24"/>
      </w:rPr>
      <w:t>2</w:t>
    </w:r>
    <w:r w:rsidRPr="001A175E">
      <w:rPr>
        <w:rStyle w:val="a7"/>
        <w:rFonts w:ascii="Times New Roman" w:hAnsi="Times New Roman" w:cs="Times New Roman"/>
        <w:sz w:val="24"/>
      </w:rPr>
      <w:fldChar w:fldCharType="end"/>
    </w:r>
  </w:p>
  <w:p w:rsidR="001A175E" w:rsidRPr="001A175E" w:rsidRDefault="001A175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5E" w:rsidRDefault="001A17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5E"/>
    <w:rsid w:val="001A175E"/>
    <w:rsid w:val="00212E2A"/>
    <w:rsid w:val="006E0B5D"/>
    <w:rsid w:val="00DA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A17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1A17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A175E"/>
    <w:pPr>
      <w:spacing w:after="0" w:line="240" w:lineRule="auto"/>
      <w:ind w:firstLine="567"/>
      <w:jc w:val="both"/>
    </w:pPr>
    <w:rPr>
      <w:rFonts w:ascii="Times New Roman" w:eastAsiaTheme="minorEastAsia" w:hAnsi="Times New Roman" w:cs="Times New Roman"/>
      <w:i/>
      <w:iCs/>
      <w:sz w:val="24"/>
      <w:szCs w:val="24"/>
      <w:lang w:eastAsia="ru-RU"/>
    </w:rPr>
  </w:style>
  <w:style w:type="paragraph" w:styleId="a3">
    <w:name w:val="header"/>
    <w:basedOn w:val="a"/>
    <w:link w:val="a4"/>
    <w:uiPriority w:val="99"/>
    <w:unhideWhenUsed/>
    <w:rsid w:val="001A1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75E"/>
  </w:style>
  <w:style w:type="paragraph" w:styleId="a5">
    <w:name w:val="footer"/>
    <w:basedOn w:val="a"/>
    <w:link w:val="a6"/>
    <w:uiPriority w:val="99"/>
    <w:unhideWhenUsed/>
    <w:rsid w:val="001A1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75E"/>
  </w:style>
  <w:style w:type="character" w:styleId="a7">
    <w:name w:val="page number"/>
    <w:basedOn w:val="a0"/>
    <w:uiPriority w:val="99"/>
    <w:semiHidden/>
    <w:unhideWhenUsed/>
    <w:rsid w:val="001A175E"/>
  </w:style>
  <w:style w:type="table" w:styleId="a8">
    <w:name w:val="Table Grid"/>
    <w:basedOn w:val="a1"/>
    <w:uiPriority w:val="59"/>
    <w:rsid w:val="001A1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E0B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A17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1A17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A175E"/>
    <w:pPr>
      <w:spacing w:after="0" w:line="240" w:lineRule="auto"/>
      <w:ind w:firstLine="567"/>
      <w:jc w:val="both"/>
    </w:pPr>
    <w:rPr>
      <w:rFonts w:ascii="Times New Roman" w:eastAsiaTheme="minorEastAsia" w:hAnsi="Times New Roman" w:cs="Times New Roman"/>
      <w:i/>
      <w:iCs/>
      <w:sz w:val="24"/>
      <w:szCs w:val="24"/>
      <w:lang w:eastAsia="ru-RU"/>
    </w:rPr>
  </w:style>
  <w:style w:type="paragraph" w:styleId="a3">
    <w:name w:val="header"/>
    <w:basedOn w:val="a"/>
    <w:link w:val="a4"/>
    <w:uiPriority w:val="99"/>
    <w:unhideWhenUsed/>
    <w:rsid w:val="001A17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75E"/>
  </w:style>
  <w:style w:type="paragraph" w:styleId="a5">
    <w:name w:val="footer"/>
    <w:basedOn w:val="a"/>
    <w:link w:val="a6"/>
    <w:uiPriority w:val="99"/>
    <w:unhideWhenUsed/>
    <w:rsid w:val="001A17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75E"/>
  </w:style>
  <w:style w:type="character" w:styleId="a7">
    <w:name w:val="page number"/>
    <w:basedOn w:val="a0"/>
    <w:uiPriority w:val="99"/>
    <w:semiHidden/>
    <w:unhideWhenUsed/>
    <w:rsid w:val="001A175E"/>
  </w:style>
  <w:style w:type="table" w:styleId="a8">
    <w:name w:val="Table Grid"/>
    <w:basedOn w:val="a1"/>
    <w:uiPriority w:val="59"/>
    <w:rsid w:val="001A1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E0B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ins41</dc:creator>
  <cp:lastModifiedBy>user</cp:lastModifiedBy>
  <cp:revision>2</cp:revision>
  <dcterms:created xsi:type="dcterms:W3CDTF">2020-12-02T09:24:00Z</dcterms:created>
  <dcterms:modified xsi:type="dcterms:W3CDTF">2020-12-02T09:24:00Z</dcterms:modified>
</cp:coreProperties>
</file>