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6C" w:rsidRPr="000C65D5" w:rsidRDefault="00D33B6C" w:rsidP="00D33B6C">
      <w:bookmarkStart w:id="0" w:name="_GoBack"/>
      <w:bookmarkEnd w:id="0"/>
      <w:r w:rsidRPr="000C65D5">
        <w:t>МАТЕРИАЛЫ</w:t>
      </w:r>
    </w:p>
    <w:p w:rsidR="00D33B6C" w:rsidRPr="000C65D5" w:rsidRDefault="00D33B6C" w:rsidP="00D33B6C">
      <w:r w:rsidRPr="000C65D5">
        <w:t>для членов информационно-пропагандистских групп</w:t>
      </w:r>
    </w:p>
    <w:p w:rsidR="00D33B6C" w:rsidRDefault="00D33B6C" w:rsidP="00D33B6C">
      <w:pPr>
        <w:rPr>
          <w:sz w:val="30"/>
          <w:szCs w:val="30"/>
          <w:shd w:val="clear" w:color="auto" w:fill="FFFFFF"/>
        </w:rPr>
      </w:pPr>
      <w:r w:rsidRPr="00261CDD">
        <w:t>(июль 2021г.)</w:t>
      </w:r>
    </w:p>
    <w:p w:rsidR="00D33B6C" w:rsidRDefault="00D33B6C" w:rsidP="00D33B6C">
      <w:pPr>
        <w:ind w:firstLine="709"/>
        <w:jc w:val="center"/>
        <w:rPr>
          <w:sz w:val="30"/>
          <w:szCs w:val="30"/>
          <w:shd w:val="clear" w:color="auto" w:fill="FFFFFF"/>
        </w:rPr>
      </w:pPr>
    </w:p>
    <w:p w:rsidR="00D33B6C" w:rsidRPr="00BD1B3D" w:rsidRDefault="00BD1B3D" w:rsidP="00D33B6C">
      <w:pPr>
        <w:ind w:firstLine="709"/>
        <w:jc w:val="center"/>
        <w:rPr>
          <w:b/>
          <w:sz w:val="28"/>
          <w:szCs w:val="28"/>
        </w:rPr>
      </w:pPr>
      <w:r w:rsidRPr="00BD1B3D">
        <w:rPr>
          <w:b/>
          <w:sz w:val="30"/>
          <w:szCs w:val="30"/>
          <w:shd w:val="clear" w:color="auto" w:fill="FFFFFF"/>
        </w:rPr>
        <w:t>ПРОФИЛАКТИКА ВИРУСНЫХ ЗАБОЛЕВАНИЙ И ПРОВЕДЕНИЕ ОРГАНИЗАЦИОННЫХ МЕРОПРИЯТИЙ ПО</w:t>
      </w:r>
      <w:r w:rsidRPr="00BD1B3D">
        <w:rPr>
          <w:rStyle w:val="apple-converted-space"/>
          <w:b/>
          <w:sz w:val="30"/>
          <w:szCs w:val="30"/>
          <w:shd w:val="clear" w:color="auto" w:fill="FFFFFF"/>
        </w:rPr>
        <w:t> </w:t>
      </w:r>
      <w:r w:rsidRPr="00BD1B3D">
        <w:rPr>
          <w:b/>
          <w:bCs/>
          <w:sz w:val="30"/>
          <w:szCs w:val="30"/>
          <w:shd w:val="clear" w:color="auto" w:fill="FFFFFF"/>
        </w:rPr>
        <w:t>ВАКЦИНАЦИИ НАСЕЛЕНИЯ</w:t>
      </w:r>
      <w:r w:rsidRPr="00BD1B3D">
        <w:rPr>
          <w:rStyle w:val="apple-converted-space"/>
          <w:b/>
          <w:sz w:val="30"/>
          <w:szCs w:val="30"/>
          <w:shd w:val="clear" w:color="auto" w:fill="FFFFFF"/>
        </w:rPr>
        <w:t> </w:t>
      </w:r>
      <w:r w:rsidRPr="00BD1B3D">
        <w:rPr>
          <w:b/>
          <w:sz w:val="30"/>
          <w:szCs w:val="30"/>
          <w:shd w:val="clear" w:color="auto" w:fill="FFFFFF"/>
        </w:rPr>
        <w:t xml:space="preserve"> ГОМЕЛЬСКОЙ ОБЛАСТИ КАК НАИБОЛЕЕ ДЕЙСТВЕННОГО БАРЬЕРА ПРОТИВ РАСПРОСТРАНЕНИЯ ИНФЕКЦИИ COVID-</w:t>
      </w:r>
      <w:r w:rsidRPr="00BD1B3D">
        <w:rPr>
          <w:b/>
          <w:bCs/>
          <w:sz w:val="30"/>
          <w:szCs w:val="30"/>
          <w:shd w:val="clear" w:color="auto" w:fill="FFFFFF"/>
        </w:rPr>
        <w:t>19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Острые респираторные вирусные инфекции (ОРВИ)</w:t>
      </w:r>
      <w:r w:rsidR="00D75984">
        <w:rPr>
          <w:sz w:val="28"/>
          <w:szCs w:val="28"/>
        </w:rPr>
        <w:t xml:space="preserve"> – </w:t>
      </w:r>
      <w:r w:rsidRPr="004A17EB">
        <w:rPr>
          <w:sz w:val="28"/>
          <w:szCs w:val="28"/>
        </w:rPr>
        <w:t>распространённая группа вирусных заболеваний верхних дыхательных путей. К числу ОРВИ относят грипп, парагрипп, аденовирусные болезни, респираторно-синцитиальную, риновирусную, коронавирусную инфекции и другие.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Источником инфекции является человек, больной клинически выраженной или стертой формой. Передача инфекции происходит воздушно-капельным путем и через загрязненные руки или предметы, на которых находятся респираторные вирусы.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Заболевания ОРВИ встречаются как в виде отдельных случаев, </w:t>
      </w:r>
      <w:r w:rsidR="00C720E6">
        <w:rPr>
          <w:sz w:val="28"/>
          <w:szCs w:val="28"/>
        </w:rPr>
        <w:t xml:space="preserve">так и </w:t>
      </w:r>
      <w:r w:rsidRPr="004A17EB">
        <w:rPr>
          <w:sz w:val="28"/>
          <w:szCs w:val="28"/>
        </w:rPr>
        <w:t>эпидемических вспышек</w:t>
      </w:r>
      <w:r w:rsidR="00C720E6">
        <w:rPr>
          <w:sz w:val="28"/>
          <w:szCs w:val="28"/>
        </w:rPr>
        <w:t>,</w:t>
      </w:r>
      <w:r w:rsidRPr="004A17EB">
        <w:rPr>
          <w:sz w:val="28"/>
          <w:szCs w:val="28"/>
        </w:rPr>
        <w:t xml:space="preserve"> и пандемий.</w:t>
      </w:r>
    </w:p>
    <w:p w:rsidR="00D75984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Так, вспышка коронавирусной   инфекции, вызванная   коронавирусом                 SARS-CoV-2, </w:t>
      </w:r>
      <w:r w:rsidRPr="00D75984">
        <w:rPr>
          <w:b/>
          <w:sz w:val="28"/>
          <w:szCs w:val="28"/>
        </w:rPr>
        <w:t>впервые была зафиксирована</w:t>
      </w:r>
      <w:r w:rsidRPr="004A17EB">
        <w:rPr>
          <w:sz w:val="28"/>
          <w:szCs w:val="28"/>
        </w:rPr>
        <w:t xml:space="preserve"> в Ухане </w:t>
      </w:r>
      <w:r w:rsidR="00D75984">
        <w:rPr>
          <w:sz w:val="28"/>
          <w:szCs w:val="28"/>
        </w:rPr>
        <w:t>(</w:t>
      </w:r>
      <w:r w:rsidRPr="004A17EB">
        <w:rPr>
          <w:sz w:val="28"/>
          <w:szCs w:val="28"/>
        </w:rPr>
        <w:t>Китай</w:t>
      </w:r>
      <w:r w:rsidR="00D75984">
        <w:rPr>
          <w:sz w:val="28"/>
          <w:szCs w:val="28"/>
        </w:rPr>
        <w:t>)</w:t>
      </w:r>
      <w:r w:rsidRPr="004A17EB">
        <w:rPr>
          <w:sz w:val="28"/>
          <w:szCs w:val="28"/>
        </w:rPr>
        <w:t xml:space="preserve"> в декабре </w:t>
      </w:r>
      <w:r w:rsidR="00D75984">
        <w:rPr>
          <w:sz w:val="28"/>
          <w:szCs w:val="28"/>
        </w:rPr>
        <w:t xml:space="preserve">                </w:t>
      </w:r>
      <w:r w:rsidRPr="004A17EB">
        <w:rPr>
          <w:sz w:val="28"/>
          <w:szCs w:val="28"/>
        </w:rPr>
        <w:t xml:space="preserve">2019 года. </w:t>
      </w:r>
    </w:p>
    <w:p w:rsidR="00D75984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30 января 2020 года Всемирная организация здравоохранения объявила эту вспышку </w:t>
      </w:r>
      <w:r w:rsidRPr="00D75984">
        <w:rPr>
          <w:b/>
          <w:sz w:val="28"/>
          <w:szCs w:val="28"/>
        </w:rPr>
        <w:t>чрезвычайной  ситуацией  в  области  общественного здравоохранения</w:t>
      </w:r>
      <w:r w:rsidRPr="004A17EB">
        <w:rPr>
          <w:sz w:val="28"/>
          <w:szCs w:val="28"/>
        </w:rPr>
        <w:t xml:space="preserve">,  имеющей международное значение, а 11 марта </w:t>
      </w:r>
      <w:r w:rsidR="00D75984">
        <w:rPr>
          <w:sz w:val="28"/>
          <w:szCs w:val="28"/>
        </w:rPr>
        <w:t>–</w:t>
      </w:r>
      <w:r w:rsidRPr="004A17EB">
        <w:rPr>
          <w:sz w:val="28"/>
          <w:szCs w:val="28"/>
        </w:rPr>
        <w:t xml:space="preserve"> пандемией. 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По состоянию на</w:t>
      </w:r>
      <w:r w:rsidR="00D75984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4A17EB">
        <w:rPr>
          <w:sz w:val="28"/>
          <w:szCs w:val="28"/>
        </w:rPr>
        <w:t xml:space="preserve"> июля 2021 года в мире зарегистрировано свыше 183 млн. случаев заболеваний, почти 4 млн. человек скончалось.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Кроме того, вирусы одного и того же типа способны быстро изменяться и менять свою структуру. В результате этого процесса образуются новые формы вирусов (</w:t>
      </w:r>
      <w:r w:rsidRPr="00D75984">
        <w:rPr>
          <w:i/>
          <w:sz w:val="28"/>
          <w:szCs w:val="28"/>
        </w:rPr>
        <w:t>вирус гриппа A(H1N1), вирус гриппа A(H3N2), альфа-штамм SARS-CoV-2, бета-штамм SARS-CoV-2, дельта-штамм SARS-CoV-2 и др.</w:t>
      </w:r>
      <w:r w:rsidRPr="004A17EB">
        <w:rPr>
          <w:sz w:val="28"/>
          <w:szCs w:val="28"/>
        </w:rPr>
        <w:t xml:space="preserve">) неизвестные нашей иммунной системе и способные вызывать инфицирование. 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К респираторным инфекциям, в т.ч. коронавирусной инфекции, </w:t>
      </w:r>
      <w:r w:rsidRPr="00D75984">
        <w:rPr>
          <w:b/>
          <w:sz w:val="28"/>
          <w:szCs w:val="28"/>
        </w:rPr>
        <w:t>восприимчивы все возрастные категории людей</w:t>
      </w:r>
      <w:r w:rsidRPr="004A17EB">
        <w:rPr>
          <w:sz w:val="28"/>
          <w:szCs w:val="28"/>
        </w:rPr>
        <w:t>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Профилактика ОРВИ, в т.ч. коронавирусной инфекции,  состоит в общем оздоровлении, укреплении организма и стимуляции иммунитета путём закаливания, занятий физкультурой на свежем воздухе, плаванием, употреблением полноценной, богатой витаминами пищи, а в конце зимы и начале весны </w:t>
      </w:r>
      <w:r w:rsidR="00D75984">
        <w:rPr>
          <w:sz w:val="28"/>
          <w:szCs w:val="28"/>
        </w:rPr>
        <w:t>–</w:t>
      </w:r>
      <w:r w:rsidRPr="004A17EB">
        <w:rPr>
          <w:sz w:val="28"/>
          <w:szCs w:val="28"/>
        </w:rPr>
        <w:t xml:space="preserve"> умеренного приема витаминных препаратов.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В разгар широкого распространения инфекций рекомендуется ограничить посещение массовых мероприятий, особенно проходящих в </w:t>
      </w:r>
      <w:r w:rsidRPr="004A17EB">
        <w:rPr>
          <w:sz w:val="28"/>
          <w:szCs w:val="28"/>
        </w:rPr>
        <w:lastRenderedPageBreak/>
        <w:t>закрытых помещениях, стараться избегать слишком тесного контакта с больными людьми, при невозможности, соблюдать социальную дистанцию, а также максимально часто проветривать помещения и проводить влажную уборку.</w:t>
      </w:r>
    </w:p>
    <w:p w:rsidR="00D33B6C" w:rsidRPr="00A64045" w:rsidRDefault="00A64045" w:rsidP="00D33B6C">
      <w:pPr>
        <w:ind w:firstLine="709"/>
        <w:jc w:val="both"/>
        <w:rPr>
          <w:i/>
          <w:sz w:val="28"/>
          <w:szCs w:val="28"/>
        </w:rPr>
      </w:pPr>
      <w:r w:rsidRPr="00A64045">
        <w:rPr>
          <w:b/>
          <w:i/>
          <w:sz w:val="28"/>
          <w:szCs w:val="28"/>
        </w:rPr>
        <w:t>Справочно:</w:t>
      </w:r>
      <w:r w:rsidRPr="00A64045">
        <w:rPr>
          <w:i/>
          <w:sz w:val="28"/>
          <w:szCs w:val="28"/>
        </w:rPr>
        <w:t xml:space="preserve"> </w:t>
      </w:r>
      <w:r w:rsidR="00D33B6C" w:rsidRPr="00A64045">
        <w:rPr>
          <w:i/>
          <w:sz w:val="28"/>
          <w:szCs w:val="28"/>
        </w:rPr>
        <w:t>Необходимо помнить, что респираторные инфекции легко переда</w:t>
      </w:r>
      <w:r w:rsidR="00C720E6">
        <w:rPr>
          <w:i/>
          <w:sz w:val="28"/>
          <w:szCs w:val="28"/>
        </w:rPr>
        <w:t>ю</w:t>
      </w:r>
      <w:r w:rsidR="00D33B6C" w:rsidRPr="00A64045">
        <w:rPr>
          <w:i/>
          <w:sz w:val="28"/>
          <w:szCs w:val="28"/>
        </w:rPr>
        <w:t>тся через грязные руки. Специальные наблюдения показали, что руки до 300 раз в день контактируют с отделяемым из носа и глаз, со слюной. При рукопожатии, через дверные ручки, другие предметы вирусы переходят на руки здоровых, а оттуда к ним в нос, глаза, рот. Так что, по крайней мере, на период эпидемий и пандемий рекомендуется отказаться от рукопожатий. Необходимо часто мыть руки, особенно во время болезни или ухода за больным.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Существенную роль в профилактике заражения острыми респираторными инфекциями играет </w:t>
      </w:r>
      <w:r w:rsidRPr="001B0003">
        <w:rPr>
          <w:b/>
          <w:sz w:val="28"/>
          <w:szCs w:val="28"/>
        </w:rPr>
        <w:t>соблюдение «респираторного этикета»</w:t>
      </w:r>
      <w:r w:rsidRPr="004A17EB">
        <w:rPr>
          <w:sz w:val="28"/>
          <w:szCs w:val="28"/>
        </w:rPr>
        <w:t xml:space="preserve"> </w:t>
      </w:r>
      <w:r w:rsidR="001B0003">
        <w:rPr>
          <w:sz w:val="28"/>
          <w:szCs w:val="28"/>
        </w:rPr>
        <w:t>–</w:t>
      </w:r>
      <w:r w:rsidRPr="004A17EB">
        <w:rPr>
          <w:sz w:val="28"/>
          <w:szCs w:val="28"/>
        </w:rPr>
        <w:t xml:space="preserve"> свод простых правил поведения в общественных местах, направленных на ограничение распространения респираторных заболеваний: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•</w:t>
      </w:r>
      <w:r w:rsidRPr="004A17EB">
        <w:rPr>
          <w:sz w:val="28"/>
          <w:szCs w:val="28"/>
        </w:rPr>
        <w:tab/>
        <w:t>при кашле и чихании необходимо использовать носовой платок, предпочтительнее применять одноразовые бумажные платки, которые выбрасывают сразу после использования;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•</w:t>
      </w:r>
      <w:r w:rsidRPr="004A17EB">
        <w:rPr>
          <w:sz w:val="28"/>
          <w:szCs w:val="28"/>
        </w:rPr>
        <w:tab/>
        <w:t>при отсутствии носового платка простуженные лица должны чихать и кашлять в сгиб локтя, а не в ладони, т.к. традиционное прикрывание рта ладонью приводит к распространению инфекции через руки и предметы обихода;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•</w:t>
      </w:r>
      <w:r w:rsidRPr="004A17EB">
        <w:rPr>
          <w:sz w:val="28"/>
          <w:szCs w:val="28"/>
        </w:rPr>
        <w:tab/>
        <w:t>важно часто и тщательно мыть руки с мылом и стараться не прикасаться руками к губам, носу и глазам;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•</w:t>
      </w:r>
      <w:r w:rsidRPr="004A17EB">
        <w:rPr>
          <w:sz w:val="28"/>
          <w:szCs w:val="28"/>
        </w:rPr>
        <w:tab/>
        <w:t>по-возможности, избегать в закрытых помещениях кашляющих и чихающих людей и держаться от них на расстоянии.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История борьбы человечества с инфекционными заболеваниями доказала, что </w:t>
      </w:r>
      <w:r w:rsidRPr="001B0003">
        <w:rPr>
          <w:b/>
          <w:sz w:val="28"/>
          <w:szCs w:val="28"/>
        </w:rPr>
        <w:t>самое эффективное средство защиты против инфекционных болезней  – это вакцинация</w:t>
      </w:r>
      <w:r w:rsidRPr="004A17EB">
        <w:rPr>
          <w:sz w:val="28"/>
          <w:szCs w:val="28"/>
        </w:rPr>
        <w:t>, создающая искусственный иммунитет к инфекционным болезням.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На территории Гомельской области проводится широкая прививочная кампания по иммунизации населения против коронавирусной инфекции</w:t>
      </w:r>
      <w:r w:rsidR="00C720E6">
        <w:rPr>
          <w:sz w:val="28"/>
          <w:szCs w:val="28"/>
        </w:rPr>
        <w:t>.</w:t>
      </w:r>
      <w:r w:rsidRPr="004A17EB">
        <w:rPr>
          <w:sz w:val="28"/>
          <w:szCs w:val="28"/>
        </w:rPr>
        <w:t xml:space="preserve"> 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В области с целью обеспечения охвата вакцинацией не менее 60% на каждой административной территории </w:t>
      </w:r>
      <w:r w:rsidRPr="001B0003">
        <w:rPr>
          <w:b/>
          <w:sz w:val="28"/>
          <w:szCs w:val="28"/>
        </w:rPr>
        <w:t>планируется привить</w:t>
      </w:r>
      <w:r w:rsidR="00C720E6">
        <w:rPr>
          <w:b/>
          <w:sz w:val="28"/>
          <w:szCs w:val="28"/>
        </w:rPr>
        <w:t xml:space="preserve"> более</w:t>
      </w:r>
      <w:r w:rsidRPr="001B0003">
        <w:rPr>
          <w:b/>
          <w:sz w:val="28"/>
          <w:szCs w:val="28"/>
        </w:rPr>
        <w:t xml:space="preserve"> 835 </w:t>
      </w:r>
      <w:r w:rsidR="00C720E6">
        <w:rPr>
          <w:b/>
          <w:sz w:val="28"/>
          <w:szCs w:val="28"/>
        </w:rPr>
        <w:t>тыс.</w:t>
      </w:r>
      <w:r w:rsidRPr="001B0003">
        <w:rPr>
          <w:b/>
          <w:sz w:val="28"/>
          <w:szCs w:val="28"/>
        </w:rPr>
        <w:t xml:space="preserve"> человек</w:t>
      </w:r>
      <w:r w:rsidRPr="004A17EB">
        <w:rPr>
          <w:sz w:val="28"/>
          <w:szCs w:val="28"/>
        </w:rPr>
        <w:t>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По состоянию на 12 июля 2021 привито I компонентом около 188 тысяч человек, что составляет 13,5% от численности всего населения области Завершили полный курс вакцинации с применением II компонента вакцины почти 107 тысяч человек, или 7,7% от населения области.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В рамках кампании по иммунизации организации здравоохранения приступили ко второму этапу и осуществляют иммунизацию лиц в возрасте </w:t>
      </w:r>
      <w:r w:rsidR="001B0003">
        <w:rPr>
          <w:sz w:val="28"/>
          <w:szCs w:val="28"/>
        </w:rPr>
        <w:t xml:space="preserve">от </w:t>
      </w:r>
      <w:r w:rsidRPr="004A17EB">
        <w:rPr>
          <w:sz w:val="28"/>
          <w:szCs w:val="28"/>
        </w:rPr>
        <w:t>61 год</w:t>
      </w:r>
      <w:r w:rsidR="001B0003">
        <w:rPr>
          <w:sz w:val="28"/>
          <w:szCs w:val="28"/>
        </w:rPr>
        <w:t>а</w:t>
      </w:r>
      <w:r w:rsidRPr="004A17EB">
        <w:rPr>
          <w:sz w:val="28"/>
          <w:szCs w:val="28"/>
        </w:rPr>
        <w:t xml:space="preserve"> и старше, лиц с хроническими заболеваниями и других граждан, имеющих риск тяжелого течения заболевания.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Вакцинация формирует индивидуальную защиту привитого человека, предупреждая возникновение заболевания, его тяжелое течение и неблагоприятный исход. 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Большое количество людей, прошедших вакцинацию против COVID-19</w:t>
      </w:r>
      <w:r w:rsidR="001B0003">
        <w:rPr>
          <w:sz w:val="28"/>
          <w:szCs w:val="28"/>
        </w:rPr>
        <w:t>,</w:t>
      </w:r>
      <w:r w:rsidRPr="004A17EB">
        <w:rPr>
          <w:sz w:val="28"/>
          <w:szCs w:val="28"/>
        </w:rPr>
        <w:t xml:space="preserve"> позволит создать коллективный иммунитет, что значительно снизит риск заболевания людей пожилого возраста, беременных женщин и пациентов с тяжелыми хроническими болезнями, тем, кому противопоказана вакцинация и которые рискуют гораздо сильнее </w:t>
      </w:r>
      <w:r w:rsidR="001B0003">
        <w:rPr>
          <w:sz w:val="28"/>
          <w:szCs w:val="28"/>
        </w:rPr>
        <w:t>–</w:t>
      </w:r>
      <w:r w:rsidRPr="004A17EB">
        <w:rPr>
          <w:sz w:val="28"/>
          <w:szCs w:val="28"/>
        </w:rPr>
        <w:t xml:space="preserve"> ведь именно у них чаще всего развиваются осложнения. 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В настоящее время </w:t>
      </w:r>
      <w:r w:rsidRPr="001B0003">
        <w:rPr>
          <w:b/>
          <w:sz w:val="28"/>
          <w:szCs w:val="28"/>
        </w:rPr>
        <w:t>в Гомельской области для вакцинации населения  использу</w:t>
      </w:r>
      <w:r w:rsidR="001B0003">
        <w:rPr>
          <w:b/>
          <w:sz w:val="28"/>
          <w:szCs w:val="28"/>
        </w:rPr>
        <w:t>е</w:t>
      </w:r>
      <w:r w:rsidRPr="001B0003">
        <w:rPr>
          <w:b/>
          <w:sz w:val="28"/>
          <w:szCs w:val="28"/>
        </w:rPr>
        <w:t xml:space="preserve">тся 2 </w:t>
      </w:r>
      <w:r w:rsidR="001B0003">
        <w:rPr>
          <w:b/>
          <w:sz w:val="28"/>
          <w:szCs w:val="28"/>
        </w:rPr>
        <w:t xml:space="preserve">типа </w:t>
      </w:r>
      <w:r w:rsidRPr="001B0003">
        <w:rPr>
          <w:b/>
          <w:sz w:val="28"/>
          <w:szCs w:val="28"/>
        </w:rPr>
        <w:t>вакцин</w:t>
      </w:r>
      <w:r w:rsidRPr="004A17EB">
        <w:rPr>
          <w:sz w:val="28"/>
          <w:szCs w:val="28"/>
        </w:rPr>
        <w:t>: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- «Гам-КОВИД-Вак» (</w:t>
      </w:r>
      <w:r w:rsidRPr="001B0003">
        <w:rPr>
          <w:i/>
          <w:sz w:val="28"/>
          <w:szCs w:val="28"/>
        </w:rPr>
        <w:t xml:space="preserve">более известная под торговой маркой </w:t>
      </w:r>
      <w:r w:rsidR="001B0003">
        <w:rPr>
          <w:i/>
          <w:sz w:val="28"/>
          <w:szCs w:val="28"/>
        </w:rPr>
        <w:t xml:space="preserve">              </w:t>
      </w:r>
      <w:r w:rsidRPr="001B0003">
        <w:rPr>
          <w:i/>
          <w:sz w:val="28"/>
          <w:szCs w:val="28"/>
        </w:rPr>
        <w:t>«Спутник V</w:t>
      </w:r>
      <w:r w:rsidRPr="004A17EB">
        <w:rPr>
          <w:sz w:val="28"/>
          <w:szCs w:val="28"/>
        </w:rPr>
        <w:t>»), разработанная Российским национальным исследовательским центром эпидемиологии и микробиологии имени Гамалеи;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- вакцина «Vero Cell» </w:t>
      </w:r>
      <w:r w:rsidR="001B0003">
        <w:rPr>
          <w:sz w:val="28"/>
          <w:szCs w:val="28"/>
        </w:rPr>
        <w:t>(</w:t>
      </w:r>
      <w:r w:rsidRPr="004A17EB">
        <w:rPr>
          <w:sz w:val="28"/>
          <w:szCs w:val="28"/>
        </w:rPr>
        <w:t>Китай</w:t>
      </w:r>
      <w:r w:rsidR="001B0003">
        <w:rPr>
          <w:sz w:val="28"/>
          <w:szCs w:val="28"/>
        </w:rPr>
        <w:t>)</w:t>
      </w:r>
      <w:r w:rsidRPr="004A17EB">
        <w:rPr>
          <w:sz w:val="28"/>
          <w:szCs w:val="28"/>
        </w:rPr>
        <w:t xml:space="preserve">  производства «Sinopharm».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Применяемые в нашей стране вакцины обеспечивают положительное воздействие как на гуморальный (образование антител), так и на клеточный (активация Т-клеток) иммунитет в отношении коронавируса, а также предупреждают возникновение тяжелых случаев заболевания и летальный исход. Вакцинация </w:t>
      </w:r>
      <w:r w:rsidRPr="001B0003">
        <w:rPr>
          <w:b/>
          <w:sz w:val="28"/>
          <w:szCs w:val="28"/>
        </w:rPr>
        <w:t>ведет к выработке эффективной и продолжительной иммунологической памяти</w:t>
      </w:r>
      <w:r w:rsidRPr="004A17EB">
        <w:rPr>
          <w:sz w:val="28"/>
          <w:szCs w:val="28"/>
        </w:rPr>
        <w:t>, которая обеспечивает защиту от инфекции и после утраты антител.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Лица, получающие вакцину</w:t>
      </w:r>
      <w:r w:rsidR="001B0003">
        <w:rPr>
          <w:sz w:val="28"/>
          <w:szCs w:val="28"/>
        </w:rPr>
        <w:t>,</w:t>
      </w:r>
      <w:r w:rsidRPr="004A17EB">
        <w:rPr>
          <w:sz w:val="28"/>
          <w:szCs w:val="28"/>
        </w:rPr>
        <w:t xml:space="preserve"> не могут заболеть инфекции COVID-19 или выделять вирус SARS-CoV-2 вследствие введения вакцины, т.к. в вакцине отсутствует живой вирус. Вакцина </w:t>
      </w:r>
      <w:r w:rsidR="001B0003">
        <w:rPr>
          <w:sz w:val="28"/>
          <w:szCs w:val="28"/>
        </w:rPr>
        <w:t>«</w:t>
      </w:r>
      <w:r w:rsidRPr="004A17EB">
        <w:rPr>
          <w:sz w:val="28"/>
          <w:szCs w:val="28"/>
        </w:rPr>
        <w:t>Гам-КОВИД-Вак</w:t>
      </w:r>
      <w:r w:rsidR="001B0003">
        <w:rPr>
          <w:sz w:val="28"/>
          <w:szCs w:val="28"/>
        </w:rPr>
        <w:t>»</w:t>
      </w:r>
      <w:r w:rsidRPr="004A17EB">
        <w:rPr>
          <w:sz w:val="28"/>
          <w:szCs w:val="28"/>
        </w:rPr>
        <w:t xml:space="preserve"> получена биотехнологическим путем, при котором патогенный для человека вирус SARS-CoV-2 не используется.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Учитывая, что после введения вакцины организму требуется время для выработки специфического иммунитета, можно заразиться вирусом в дни после вакцинации и в дни, предшествующие вакцинации. Полноценный специфический иммунитет формируется у </w:t>
      </w:r>
      <w:r w:rsidRPr="001B0003">
        <w:rPr>
          <w:b/>
          <w:sz w:val="28"/>
          <w:szCs w:val="28"/>
        </w:rPr>
        <w:t>92% привитых в течение 7-42 дней</w:t>
      </w:r>
      <w:r w:rsidRPr="004A17EB">
        <w:rPr>
          <w:sz w:val="28"/>
          <w:szCs w:val="28"/>
        </w:rPr>
        <w:t xml:space="preserve"> (</w:t>
      </w:r>
      <w:r w:rsidRPr="001B0003">
        <w:rPr>
          <w:i/>
          <w:sz w:val="28"/>
          <w:szCs w:val="28"/>
        </w:rPr>
        <w:t>или через 42 дня</w:t>
      </w:r>
      <w:r w:rsidRPr="004A17EB">
        <w:rPr>
          <w:sz w:val="28"/>
          <w:szCs w:val="28"/>
        </w:rPr>
        <w:t xml:space="preserve">) после введения второго компонента. 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Введение второй дозы также важно, поскольку это способствует формированию максимально возможной защиты от развития инфекции COVID-19  благодаря более интенсивному и зрелому иммунному ответу.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Проведение лабораторного обследования</w:t>
      </w:r>
      <w:r w:rsidR="001B0003">
        <w:rPr>
          <w:sz w:val="28"/>
          <w:szCs w:val="28"/>
        </w:rPr>
        <w:t xml:space="preserve"> на антитела или антигены SARS-</w:t>
      </w:r>
      <w:r w:rsidRPr="004A17EB">
        <w:rPr>
          <w:sz w:val="28"/>
          <w:szCs w:val="28"/>
        </w:rPr>
        <w:t>СoV - 2  перед вакцинацией нецелесообразно. Наличие антител не мешает действию вакцины. Если вы переболели коронавирусной инфекцией и у вас имеются антитела,  после вакцинации их количество увеличивается и защита станет н</w:t>
      </w:r>
      <w:r>
        <w:rPr>
          <w:sz w:val="28"/>
          <w:szCs w:val="28"/>
        </w:rPr>
        <w:t>а</w:t>
      </w:r>
      <w:r w:rsidRPr="004A17EB">
        <w:rPr>
          <w:sz w:val="28"/>
          <w:szCs w:val="28"/>
        </w:rPr>
        <w:t xml:space="preserve">дежней. 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Отказываться от прививки </w:t>
      </w:r>
      <w:r w:rsidRPr="00732F21">
        <w:rPr>
          <w:b/>
          <w:sz w:val="28"/>
          <w:szCs w:val="28"/>
        </w:rPr>
        <w:t>не стоит даже тем, кто переболел коронавирусной инфекцией</w:t>
      </w:r>
      <w:r w:rsidRPr="004A17EB">
        <w:rPr>
          <w:sz w:val="28"/>
          <w:szCs w:val="28"/>
        </w:rPr>
        <w:t>. Со временем количество антител уменьшается и возникает опасность повторного заражения, поэтому целесообразно повысить защитные силы организма посредством иммунизации.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Переболевшим коронавирусной инфекцией профилактические прививки назначают не ранее, чем через 3-6 месяцев после выздоровления (</w:t>
      </w:r>
      <w:r w:rsidRPr="00732F21">
        <w:rPr>
          <w:i/>
          <w:sz w:val="28"/>
          <w:szCs w:val="28"/>
        </w:rPr>
        <w:t>независимо от тяжести течения инфекции</w:t>
      </w:r>
      <w:r w:rsidRPr="004A17EB">
        <w:rPr>
          <w:sz w:val="28"/>
          <w:szCs w:val="28"/>
        </w:rPr>
        <w:t>).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Согласно международным исследованиям, устойчивый гуморальный и клеточный иммунный ответ лиц, переболевших новой коронавирусной инфекцией, сохраняется в течение в среднем 6 месяцев после перенесенной инфекции с постепенным угасанием к 9-12 месяцам.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В настоящее время есть подтверждение, что поствакцинальная защита сохраняется не менее 6-9 месяцев с постепенным снижением уровня и возможно, по результатам математического моделирования, сохранится до </w:t>
      </w:r>
      <w:r w:rsidR="00732F21">
        <w:rPr>
          <w:sz w:val="28"/>
          <w:szCs w:val="28"/>
        </w:rPr>
        <w:t xml:space="preserve">      </w:t>
      </w:r>
      <w:r w:rsidRPr="004A17EB">
        <w:rPr>
          <w:sz w:val="28"/>
          <w:szCs w:val="28"/>
        </w:rPr>
        <w:t xml:space="preserve">2-х лет. </w:t>
      </w:r>
    </w:p>
    <w:p w:rsidR="007F403E" w:rsidRDefault="00D33B6C" w:rsidP="00732F21">
      <w:pPr>
        <w:ind w:firstLine="708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Благодаря вакцинации обеспечивается колоссальное преимущество, поскольку вакцина позволяет сформировать иммунитет без заболевания и его осложнений. Кроме того, ожидается, что поствакцинальный иммунитет будет более сильным, чем постинфекционный, поскольку иммунный ответ на вакцину является более избирательным и мощным, чем при естественном инфицировании.</w:t>
      </w:r>
    </w:p>
    <w:p w:rsidR="00D33B6C" w:rsidRPr="00E14CC4" w:rsidRDefault="00D33B6C" w:rsidP="00D33B6C">
      <w:pPr>
        <w:rPr>
          <w:sz w:val="28"/>
          <w:szCs w:val="28"/>
        </w:rPr>
      </w:pPr>
    </w:p>
    <w:p w:rsidR="00D33B6C" w:rsidRPr="00E14CC4" w:rsidRDefault="00E14CC4" w:rsidP="00E14CC4">
      <w:pPr>
        <w:ind w:left="4536"/>
        <w:jc w:val="both"/>
        <w:rPr>
          <w:sz w:val="20"/>
          <w:szCs w:val="20"/>
        </w:rPr>
      </w:pPr>
      <w:r w:rsidRPr="00E14CC4">
        <w:rPr>
          <w:bCs/>
          <w:sz w:val="20"/>
          <w:szCs w:val="20"/>
          <w:shd w:val="clear" w:color="auto" w:fill="FFFFFF"/>
        </w:rPr>
        <w:t>государственное учреждение Гомельский областной центр гигиены, эпидемиологии и общественного здоровья</w:t>
      </w:r>
    </w:p>
    <w:sectPr w:rsidR="00D33B6C" w:rsidRPr="00E14CC4" w:rsidSect="00D7598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E2D" w:rsidRDefault="00EF7E2D" w:rsidP="00D75984">
      <w:r>
        <w:separator/>
      </w:r>
    </w:p>
  </w:endnote>
  <w:endnote w:type="continuationSeparator" w:id="0">
    <w:p w:rsidR="00EF7E2D" w:rsidRDefault="00EF7E2D" w:rsidP="00D7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E2D" w:rsidRDefault="00EF7E2D" w:rsidP="00D75984">
      <w:r>
        <w:separator/>
      </w:r>
    </w:p>
  </w:footnote>
  <w:footnote w:type="continuationSeparator" w:id="0">
    <w:p w:rsidR="00EF7E2D" w:rsidRDefault="00EF7E2D" w:rsidP="00D75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644911"/>
      <w:docPartObj>
        <w:docPartGallery w:val="Page Numbers (Top of Page)"/>
        <w:docPartUnique/>
      </w:docPartObj>
    </w:sdtPr>
    <w:sdtEndPr/>
    <w:sdtContent>
      <w:p w:rsidR="00D75984" w:rsidRDefault="00D7598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0E6">
          <w:rPr>
            <w:noProof/>
          </w:rPr>
          <w:t>4</w:t>
        </w:r>
        <w:r>
          <w:fldChar w:fldCharType="end"/>
        </w:r>
      </w:p>
    </w:sdtContent>
  </w:sdt>
  <w:p w:rsidR="00D75984" w:rsidRDefault="00D759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6C"/>
    <w:rsid w:val="000146D2"/>
    <w:rsid w:val="00076D4F"/>
    <w:rsid w:val="00113AA6"/>
    <w:rsid w:val="00115720"/>
    <w:rsid w:val="00150626"/>
    <w:rsid w:val="00163194"/>
    <w:rsid w:val="001802F6"/>
    <w:rsid w:val="00194628"/>
    <w:rsid w:val="001B0003"/>
    <w:rsid w:val="001D4C02"/>
    <w:rsid w:val="001D4E94"/>
    <w:rsid w:val="001E637F"/>
    <w:rsid w:val="00205B80"/>
    <w:rsid w:val="00206B38"/>
    <w:rsid w:val="002372B7"/>
    <w:rsid w:val="00245E1C"/>
    <w:rsid w:val="00253E76"/>
    <w:rsid w:val="00285663"/>
    <w:rsid w:val="002B1A3C"/>
    <w:rsid w:val="002B4FF5"/>
    <w:rsid w:val="002C2EFD"/>
    <w:rsid w:val="002E68F1"/>
    <w:rsid w:val="002F727C"/>
    <w:rsid w:val="003011AE"/>
    <w:rsid w:val="00311002"/>
    <w:rsid w:val="00340209"/>
    <w:rsid w:val="003A4EFB"/>
    <w:rsid w:val="003D55E4"/>
    <w:rsid w:val="003F7AA1"/>
    <w:rsid w:val="00410710"/>
    <w:rsid w:val="00470A4E"/>
    <w:rsid w:val="004728B0"/>
    <w:rsid w:val="004860A9"/>
    <w:rsid w:val="00490584"/>
    <w:rsid w:val="004B21F2"/>
    <w:rsid w:val="004C3392"/>
    <w:rsid w:val="004D184C"/>
    <w:rsid w:val="004D20A9"/>
    <w:rsid w:val="004F1420"/>
    <w:rsid w:val="00542C79"/>
    <w:rsid w:val="005721ED"/>
    <w:rsid w:val="0058771B"/>
    <w:rsid w:val="00595D74"/>
    <w:rsid w:val="005A31D8"/>
    <w:rsid w:val="005F4A1D"/>
    <w:rsid w:val="0060123B"/>
    <w:rsid w:val="00604150"/>
    <w:rsid w:val="00654420"/>
    <w:rsid w:val="00656813"/>
    <w:rsid w:val="006705E6"/>
    <w:rsid w:val="006730B0"/>
    <w:rsid w:val="006C24B8"/>
    <w:rsid w:val="006F17B9"/>
    <w:rsid w:val="00732F21"/>
    <w:rsid w:val="00765B59"/>
    <w:rsid w:val="007E5D72"/>
    <w:rsid w:val="007F403E"/>
    <w:rsid w:val="007F5713"/>
    <w:rsid w:val="00814BD6"/>
    <w:rsid w:val="00815A8E"/>
    <w:rsid w:val="008334A7"/>
    <w:rsid w:val="00845DAA"/>
    <w:rsid w:val="00883145"/>
    <w:rsid w:val="00890EA0"/>
    <w:rsid w:val="008A1636"/>
    <w:rsid w:val="008A6C08"/>
    <w:rsid w:val="008C26B3"/>
    <w:rsid w:val="009056FA"/>
    <w:rsid w:val="0092380A"/>
    <w:rsid w:val="00947662"/>
    <w:rsid w:val="00983770"/>
    <w:rsid w:val="009A31C5"/>
    <w:rsid w:val="009E64D6"/>
    <w:rsid w:val="00A143FB"/>
    <w:rsid w:val="00A25D88"/>
    <w:rsid w:val="00A37C1A"/>
    <w:rsid w:val="00A64045"/>
    <w:rsid w:val="00AB6896"/>
    <w:rsid w:val="00AB7DA7"/>
    <w:rsid w:val="00AC15FA"/>
    <w:rsid w:val="00AD7941"/>
    <w:rsid w:val="00AE5AB2"/>
    <w:rsid w:val="00AF5745"/>
    <w:rsid w:val="00B13F8B"/>
    <w:rsid w:val="00B14304"/>
    <w:rsid w:val="00B2502C"/>
    <w:rsid w:val="00B54676"/>
    <w:rsid w:val="00B65D1F"/>
    <w:rsid w:val="00B66358"/>
    <w:rsid w:val="00BB1E2F"/>
    <w:rsid w:val="00BB5380"/>
    <w:rsid w:val="00BD1B3D"/>
    <w:rsid w:val="00BE07A2"/>
    <w:rsid w:val="00C53E4B"/>
    <w:rsid w:val="00C720E6"/>
    <w:rsid w:val="00C77B6E"/>
    <w:rsid w:val="00C90824"/>
    <w:rsid w:val="00CB6377"/>
    <w:rsid w:val="00CC059C"/>
    <w:rsid w:val="00CC3A7C"/>
    <w:rsid w:val="00CE02BA"/>
    <w:rsid w:val="00D226BD"/>
    <w:rsid w:val="00D33B6C"/>
    <w:rsid w:val="00D57B5A"/>
    <w:rsid w:val="00D7377F"/>
    <w:rsid w:val="00D75984"/>
    <w:rsid w:val="00D80BB1"/>
    <w:rsid w:val="00DA6563"/>
    <w:rsid w:val="00DB044F"/>
    <w:rsid w:val="00DB1BA1"/>
    <w:rsid w:val="00DB5C38"/>
    <w:rsid w:val="00DC1B48"/>
    <w:rsid w:val="00DD575E"/>
    <w:rsid w:val="00DE43C4"/>
    <w:rsid w:val="00E05E38"/>
    <w:rsid w:val="00E14CC4"/>
    <w:rsid w:val="00E322DF"/>
    <w:rsid w:val="00E35039"/>
    <w:rsid w:val="00E43D29"/>
    <w:rsid w:val="00E60634"/>
    <w:rsid w:val="00E60F00"/>
    <w:rsid w:val="00EA3148"/>
    <w:rsid w:val="00EB14F9"/>
    <w:rsid w:val="00EB2484"/>
    <w:rsid w:val="00EC014D"/>
    <w:rsid w:val="00EC0BCE"/>
    <w:rsid w:val="00ED1CB1"/>
    <w:rsid w:val="00ED240B"/>
    <w:rsid w:val="00ED4978"/>
    <w:rsid w:val="00EE72FC"/>
    <w:rsid w:val="00EF7E2D"/>
    <w:rsid w:val="00F03079"/>
    <w:rsid w:val="00F34ADD"/>
    <w:rsid w:val="00F60917"/>
    <w:rsid w:val="00F67AC2"/>
    <w:rsid w:val="00FA5AF3"/>
    <w:rsid w:val="00FC2DC4"/>
    <w:rsid w:val="00FD2234"/>
    <w:rsid w:val="00FD22B8"/>
    <w:rsid w:val="00FD3445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3B6C"/>
  </w:style>
  <w:style w:type="paragraph" w:styleId="a3">
    <w:name w:val="header"/>
    <w:basedOn w:val="a"/>
    <w:link w:val="a4"/>
    <w:uiPriority w:val="99"/>
    <w:unhideWhenUsed/>
    <w:rsid w:val="00D759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5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59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59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3B6C"/>
  </w:style>
  <w:style w:type="paragraph" w:styleId="a3">
    <w:name w:val="header"/>
    <w:basedOn w:val="a"/>
    <w:link w:val="a4"/>
    <w:uiPriority w:val="99"/>
    <w:unhideWhenUsed/>
    <w:rsid w:val="00D759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5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59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59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user</cp:lastModifiedBy>
  <cp:revision>2</cp:revision>
  <dcterms:created xsi:type="dcterms:W3CDTF">2021-07-14T10:46:00Z</dcterms:created>
  <dcterms:modified xsi:type="dcterms:W3CDTF">2021-07-14T10:46:00Z</dcterms:modified>
</cp:coreProperties>
</file>