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A8" w:rsidRDefault="009232A8" w:rsidP="009232A8">
      <w:pPr>
        <w:pStyle w:val="a3"/>
        <w:jc w:val="center"/>
      </w:pPr>
      <w:r>
        <w:rPr>
          <w:rStyle w:val="a4"/>
        </w:rPr>
        <w:t>Ставки государственной пошлины за совершение действий, связанных с регистрацией актов гражданского состояния</w:t>
      </w:r>
    </w:p>
    <w:p w:rsidR="009232A8" w:rsidRDefault="009232A8" w:rsidP="009232A8">
      <w:pPr>
        <w:pStyle w:val="a3"/>
        <w:jc w:val="both"/>
      </w:pPr>
      <w:r>
        <w:t xml:space="preserve">В Республике Беларусь базовая величина с 1 января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установлена в размере 23 рублей. Такое решение содержится в постановлении Совета Министров Республики Беларусь от 28 ноября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974 «Об установлении размера базовой величины».</w:t>
      </w:r>
    </w:p>
    <w:p w:rsidR="009232A8" w:rsidRDefault="009232A8" w:rsidP="009232A8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СТАВКИ</w:t>
      </w:r>
      <w:r>
        <w:br/>
        <w:t>государственной пошлины за совершение действий,</w:t>
      </w:r>
    </w:p>
    <w:p w:rsidR="009232A8" w:rsidRDefault="009232A8" w:rsidP="009232A8">
      <w:pPr>
        <w:pStyle w:val="a3"/>
        <w:spacing w:before="0" w:beforeAutospacing="0" w:after="0" w:afterAutospacing="0"/>
        <w:jc w:val="center"/>
      </w:pPr>
      <w:r>
        <w:t>связанных с регистрацией актов гражданского состояния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1"/>
        <w:gridCol w:w="3714"/>
      </w:tblGrid>
      <w:tr w:rsidR="009232A8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</w:pPr>
            <w:r>
              <w:t>Регистрация заключения брака, включая выдачу свидетельства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  <w:jc w:val="center"/>
            </w:pPr>
            <w:r>
              <w:t>1</w:t>
            </w:r>
          </w:p>
          <w:p w:rsidR="009232A8" w:rsidRDefault="009232A8" w:rsidP="000B09BC">
            <w:pPr>
              <w:pStyle w:val="a3"/>
              <w:jc w:val="center"/>
            </w:pPr>
            <w:r>
              <w:t>базовая величина</w:t>
            </w:r>
          </w:p>
        </w:tc>
      </w:tr>
      <w:tr w:rsidR="009232A8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</w:pPr>
            <w:r>
              <w:t>Регистрация расторжения брака по решениям судов, вступивших в законную силу до 1 сентября 1999 года, включая выдачу свидетельства, за исключением случаев, если решением суда лицо освобождено от уплаты государственной пошлины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  <w:jc w:val="center"/>
            </w:pPr>
            <w:r>
              <w:t>2 базовые величины</w:t>
            </w:r>
          </w:p>
        </w:tc>
      </w:tr>
      <w:tr w:rsidR="009232A8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</w:pPr>
            <w:r>
              <w:t>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35-1 Кодекса Республики Беларусь о браке и семье)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  <w:jc w:val="center"/>
            </w:pPr>
            <w:r>
              <w:t>4 базовые величины</w:t>
            </w:r>
          </w:p>
        </w:tc>
      </w:tr>
      <w:tr w:rsidR="009232A8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</w:pPr>
            <w:r>
              <w:t>Регистрация перемены фамилии, собственного имени и отчества, включая выдачу свидетельства, за исключением случаев, если решением  суда лицо освобождено от уплаты государственной пошлины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  <w:jc w:val="center"/>
            </w:pPr>
            <w:r>
              <w:t>2 базовые величины</w:t>
            </w:r>
          </w:p>
        </w:tc>
      </w:tr>
      <w:tr w:rsidR="009232A8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</w:pPr>
            <w:r>
              <w:t>Выдача повторных свидетельств о регистрации актов гражданского состояния</w:t>
            </w:r>
          </w:p>
          <w:p w:rsidR="009232A8" w:rsidRDefault="009232A8" w:rsidP="000B09BC">
            <w:pPr>
              <w:pStyle w:val="a3"/>
            </w:pPr>
            <w:r>
              <w:t> 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  <w:jc w:val="center"/>
            </w:pPr>
            <w:r>
              <w:t>1</w:t>
            </w:r>
          </w:p>
          <w:p w:rsidR="009232A8" w:rsidRDefault="009232A8" w:rsidP="000B09BC">
            <w:pPr>
              <w:pStyle w:val="a3"/>
              <w:jc w:val="center"/>
            </w:pPr>
            <w:r>
              <w:t>базовая величина</w:t>
            </w:r>
          </w:p>
        </w:tc>
      </w:tr>
      <w:tr w:rsidR="009232A8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</w:pPr>
            <w:r>
              <w:t>Внесение изменений, дополнений и исправлений в записи актов гражданского состояния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  <w:jc w:val="center"/>
            </w:pPr>
            <w:r>
              <w:t>1</w:t>
            </w:r>
          </w:p>
          <w:p w:rsidR="009232A8" w:rsidRDefault="009232A8" w:rsidP="000B09BC">
            <w:pPr>
              <w:pStyle w:val="a3"/>
              <w:jc w:val="center"/>
            </w:pPr>
            <w:r>
              <w:t>базовая величина</w:t>
            </w:r>
          </w:p>
        </w:tc>
      </w:tr>
      <w:tr w:rsidR="009232A8" w:rsidTr="000B0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</w:pPr>
            <w:r>
              <w:t>Восстановление записей актов гражданского состояния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2A8" w:rsidRDefault="009232A8" w:rsidP="000B09BC">
            <w:pPr>
              <w:pStyle w:val="a3"/>
              <w:jc w:val="center"/>
            </w:pPr>
            <w:r>
              <w:t>1</w:t>
            </w:r>
          </w:p>
          <w:p w:rsidR="009232A8" w:rsidRDefault="009232A8" w:rsidP="000B09BC">
            <w:pPr>
              <w:pStyle w:val="a3"/>
              <w:jc w:val="center"/>
            </w:pPr>
            <w:r>
              <w:t>базовая величина</w:t>
            </w:r>
          </w:p>
        </w:tc>
      </w:tr>
    </w:tbl>
    <w:p w:rsidR="002F5B72" w:rsidRDefault="002F5B72">
      <w:bookmarkStart w:id="0" w:name="_GoBack"/>
      <w:bookmarkEnd w:id="0"/>
    </w:p>
    <w:sectPr w:rsidR="002F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A8"/>
    <w:rsid w:val="002F5B72"/>
    <w:rsid w:val="0092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2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23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2A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23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2017-02-17T07:07:00Z</dcterms:created>
  <dcterms:modified xsi:type="dcterms:W3CDTF">2017-02-17T07:08:00Z</dcterms:modified>
</cp:coreProperties>
</file>