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Закон РБ Об обращениях граждан и юридических лиц</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ГЛАВА 1</w:t>
      </w:r>
      <w:r w:rsidRPr="00DD01EA">
        <w:rPr>
          <w:rFonts w:ascii="Times New Roman" w:eastAsia="Times New Roman" w:hAnsi="Times New Roman" w:cs="Times New Roman"/>
          <w:color w:val="000000"/>
          <w:sz w:val="27"/>
          <w:szCs w:val="27"/>
          <w:lang w:eastAsia="ru-RU"/>
        </w:rPr>
        <w:br/>
        <w:t>ОБЩИЕ ПОЛОЖЕНИЯ</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w:t>
      </w:r>
      <w:r w:rsidRPr="00DD01EA">
        <w:rPr>
          <w:rFonts w:ascii="Times New Roman" w:eastAsia="Times New Roman" w:hAnsi="Times New Roman" w:cs="Times New Roman"/>
          <w:color w:val="000000"/>
          <w:sz w:val="27"/>
          <w:szCs w:val="27"/>
          <w:lang w:eastAsia="ru-RU"/>
        </w:rPr>
        <w:t> Основные термины, используемые в настоящем Законе, и их определения</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Для целей настоящего Закона используются следующие основные термины и их определения: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обращение – индивидуальные или коллективные заявление, предложение, жалоба, изложенные в письменной, электронной или устной форме;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заявитель – гражданин или юридическое лицо, подавшие (подающие) обращение;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устное обращение – обращение заявителя, изложенное в ходе личного приема;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индивидуальное обращение – обращение одного заявителя;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коллективное обращение – обращение двух и более заявителей по одному и тому же вопросу (нескольким вопросам);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w:t>
      </w:r>
      <w:r w:rsidRPr="00DD01EA">
        <w:rPr>
          <w:rFonts w:ascii="Times New Roman" w:eastAsia="Times New Roman" w:hAnsi="Times New Roman" w:cs="Times New Roman"/>
          <w:color w:val="000000"/>
          <w:sz w:val="27"/>
          <w:szCs w:val="27"/>
          <w:lang w:eastAsia="ru-RU"/>
        </w:rPr>
        <w:t> Сфера действия настоящего Закона</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3.</w:t>
      </w:r>
      <w:r w:rsidRPr="00DD01EA">
        <w:rPr>
          <w:rFonts w:ascii="Times New Roman" w:eastAsia="Times New Roman" w:hAnsi="Times New Roman" w:cs="Times New Roman"/>
          <w:color w:val="000000"/>
          <w:sz w:val="27"/>
          <w:szCs w:val="27"/>
          <w:lang w:eastAsia="ru-RU"/>
        </w:rPr>
        <w:t> Право заявителей на обращение</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4" w:history="1">
        <w:r w:rsidRPr="00DD01EA">
          <w:rPr>
            <w:rFonts w:ascii="Times New Roman" w:eastAsia="Times New Roman" w:hAnsi="Times New Roman" w:cs="Times New Roman"/>
            <w:color w:val="0000FF"/>
            <w:sz w:val="27"/>
            <w:szCs w:val="27"/>
            <w:u w:val="single"/>
            <w:lang w:eastAsia="ru-RU"/>
          </w:rPr>
          <w:t>Конституцией Республики Беларусь</w:t>
        </w:r>
      </w:hyperlink>
      <w:r w:rsidRPr="00DD01EA">
        <w:rPr>
          <w:rFonts w:ascii="Times New Roman" w:eastAsia="Times New Roman" w:hAnsi="Times New Roman" w:cs="Times New Roman"/>
          <w:color w:val="000000"/>
          <w:sz w:val="27"/>
          <w:szCs w:val="27"/>
          <w:lang w:eastAsia="ru-RU"/>
        </w:rPr>
        <w:t>, законами и международными договорами Республики Беларусь.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4.</w:t>
      </w:r>
      <w:r w:rsidRPr="00DD01EA">
        <w:rPr>
          <w:rFonts w:ascii="Times New Roman" w:eastAsia="Times New Roman" w:hAnsi="Times New Roman" w:cs="Times New Roman"/>
          <w:color w:val="000000"/>
          <w:sz w:val="27"/>
          <w:szCs w:val="27"/>
          <w:lang w:eastAsia="ru-RU"/>
        </w:rPr>
        <w:t> Представительство заявителей при реализации права на обращение</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5.</w:t>
      </w:r>
      <w:r w:rsidRPr="00DD01EA">
        <w:rPr>
          <w:rFonts w:ascii="Times New Roman" w:eastAsia="Times New Roman" w:hAnsi="Times New Roman" w:cs="Times New Roman"/>
          <w:color w:val="000000"/>
          <w:sz w:val="27"/>
          <w:szCs w:val="27"/>
          <w:lang w:eastAsia="ru-RU"/>
        </w:rPr>
        <w:t> Гарантии прав заявителей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w:t>
      </w:r>
      <w:hyperlink r:id="rId5" w:history="1">
        <w:r w:rsidRPr="00DD01EA">
          <w:rPr>
            <w:rFonts w:ascii="Times New Roman" w:eastAsia="Times New Roman" w:hAnsi="Times New Roman" w:cs="Times New Roman"/>
            <w:color w:val="0000FF"/>
            <w:sz w:val="27"/>
            <w:szCs w:val="27"/>
            <w:u w:val="single"/>
            <w:lang w:eastAsia="ru-RU"/>
          </w:rPr>
          <w:t>статьи 10 настоящего Закона</w:t>
        </w:r>
      </w:hyperlink>
      <w:r w:rsidRPr="00DD01EA">
        <w:rPr>
          <w:rFonts w:ascii="Times New Roman" w:eastAsia="Times New Roman" w:hAnsi="Times New Roman" w:cs="Times New Roman"/>
          <w:color w:val="000000"/>
          <w:sz w:val="27"/>
          <w:szCs w:val="27"/>
          <w:lang w:eastAsia="ru-RU"/>
        </w:rPr>
        <w:t>,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6.</w:t>
      </w:r>
      <w:r w:rsidRPr="00DD01EA">
        <w:rPr>
          <w:rFonts w:ascii="Times New Roman" w:eastAsia="Times New Roman" w:hAnsi="Times New Roman" w:cs="Times New Roman"/>
          <w:color w:val="000000"/>
          <w:sz w:val="27"/>
          <w:szCs w:val="27"/>
          <w:lang w:eastAsia="ru-RU"/>
        </w:rPr>
        <w:t> Личный прием</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обращения по вопросам, не относящимся к компетенции этих организаций;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обращения в неустановленные дни и часы;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когда заявителю в ходе личного приема уже был дан исчерпывающий ответ на интересующие его вопросы;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когда с заявителем прекращена переписка по изложенным в обращении вопросам.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График личного приема и порядок предварительной записи на личный прием устанавливаются руководителем организации.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7.</w:t>
      </w:r>
      <w:r w:rsidRPr="00DD01EA">
        <w:rPr>
          <w:rFonts w:ascii="Times New Roman" w:eastAsia="Times New Roman" w:hAnsi="Times New Roman" w:cs="Times New Roman"/>
          <w:color w:val="000000"/>
          <w:sz w:val="27"/>
          <w:szCs w:val="27"/>
          <w:lang w:eastAsia="ru-RU"/>
        </w:rPr>
        <w:t> Права заявителей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Заявители имеют право:</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подавать обращения, излагать доводы должностному лицу, проводящему личный прием;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xml:space="preserve">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w:t>
      </w:r>
      <w:r w:rsidRPr="00DD01EA">
        <w:rPr>
          <w:rFonts w:ascii="Times New Roman" w:eastAsia="Times New Roman" w:hAnsi="Times New Roman" w:cs="Times New Roman"/>
          <w:color w:val="000000"/>
          <w:sz w:val="27"/>
          <w:szCs w:val="27"/>
          <w:lang w:eastAsia="ru-RU"/>
        </w:rPr>
        <w:lastRenderedPageBreak/>
        <w:t>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отозвать свое обращение до рассмотрения его по существу;</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получать ответы (уведомления) на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обжаловать в установленном порядке ответы на обращения и решения об оставлении обращений без рассмотрения по существу;</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осуществлять иные права, предусмотренные настоящим Законом и иными актами законодательства.</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8.</w:t>
      </w:r>
      <w:r w:rsidRPr="00DD01EA">
        <w:rPr>
          <w:rFonts w:ascii="Times New Roman" w:eastAsia="Times New Roman" w:hAnsi="Times New Roman" w:cs="Times New Roman"/>
          <w:color w:val="000000"/>
          <w:sz w:val="27"/>
          <w:szCs w:val="27"/>
          <w:lang w:eastAsia="ru-RU"/>
        </w:rPr>
        <w:t> Обязанности заявителей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Заявители обязаны: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соблюдать требования настоящего Закона;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подавать обращения в организации, индивидуальным предпринимателям в соответствии с их компетенцией;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исполнять иные обязанности, предусмотренные настоящим Законом и иными законодательными актами.</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8-1.</w:t>
      </w:r>
      <w:r w:rsidRPr="00DD01EA">
        <w:rPr>
          <w:rFonts w:ascii="Times New Roman" w:eastAsia="Times New Roman" w:hAnsi="Times New Roman" w:cs="Times New Roman"/>
          <w:color w:val="000000"/>
          <w:sz w:val="27"/>
          <w:szCs w:val="27"/>
          <w:lang w:eastAsia="ru-RU"/>
        </w:rPr>
        <w:t> Права организаций, индивидуальных предпринимателей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Организации, индивидуальные предприниматели имеют право:</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запрашивать в установленном порядке документы и (или) сведения, необходимые для решения вопросов, изложенных в обращениях;</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осуществлять иные права, предусмотренные настоящим Законом и иными актами законодательства.</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9.</w:t>
      </w:r>
      <w:r w:rsidRPr="00DD01EA">
        <w:rPr>
          <w:rFonts w:ascii="Times New Roman" w:eastAsia="Times New Roman" w:hAnsi="Times New Roman" w:cs="Times New Roman"/>
          <w:color w:val="000000"/>
          <w:sz w:val="27"/>
          <w:szCs w:val="27"/>
          <w:lang w:eastAsia="ru-RU"/>
        </w:rPr>
        <w:t> Обязанности организаций, индивидуальных предпринимателей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Организации, индивидуальные предприниматели обязаны: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обеспечивать внимательное, ответственное, доброжелательное отношение к заявителям;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не допускать формализма, бюрократизма, волокиты, предвзятого, нетактичного поведения, грубости и неуважения к заявителям;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принимать меры для полного, объективного, всестороннего и своевременного рассмотрения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принимать законные и обоснованные решения;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информировать заявителей о решениях, принятых по результатам рассмотрения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принимать в пределах своей компетенции меры по восстановлению нарушенных прав, свобод и (или) законных интересов заявителей;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обеспечивать контроль за исполнением решений, принятых по обращениям;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разъяснять заявителям порядок обжалования ответов на обращения в случаях, предусмотренных настоящим Законом;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исполнять иные обязанности, предусмотренные настоящим Законом и иными актами законодательства.</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ГЛАВА 2</w:t>
      </w:r>
      <w:r w:rsidRPr="00DD01EA">
        <w:rPr>
          <w:rFonts w:ascii="Times New Roman" w:eastAsia="Times New Roman" w:hAnsi="Times New Roman" w:cs="Times New Roman"/>
          <w:color w:val="000000"/>
          <w:sz w:val="27"/>
          <w:szCs w:val="27"/>
          <w:lang w:eastAsia="ru-RU"/>
        </w:rPr>
        <w:br/>
        <w:t>ПОРЯДОК ПОДАЧИ И РАССМОТРЕНИЯ ОБРАЩЕНИЙ</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10.</w:t>
      </w:r>
      <w:r w:rsidRPr="00DD01EA">
        <w:rPr>
          <w:rFonts w:ascii="Times New Roman" w:eastAsia="Times New Roman" w:hAnsi="Times New Roman" w:cs="Times New Roman"/>
          <w:color w:val="000000"/>
          <w:sz w:val="27"/>
          <w:szCs w:val="27"/>
          <w:lang w:eastAsia="ru-RU"/>
        </w:rPr>
        <w:t> Порядок подачи обращений и направления их для рассмотрения в соответствии с компетенцией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Обращения подаются заявителями в письменной или электронной форме, а также излагаются в устной форме.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Устные обращения излагаются в ходе личного приема.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Электронные обращения подаются в порядке, установленном </w:t>
      </w:r>
      <w:hyperlink r:id="rId6" w:history="1">
        <w:r w:rsidRPr="00DD01EA">
          <w:rPr>
            <w:rFonts w:ascii="Times New Roman" w:eastAsia="Times New Roman" w:hAnsi="Times New Roman" w:cs="Times New Roman"/>
            <w:color w:val="0000FF"/>
            <w:sz w:val="27"/>
            <w:szCs w:val="27"/>
            <w:u w:val="single"/>
            <w:lang w:eastAsia="ru-RU"/>
          </w:rPr>
          <w:t>статьей 25 настоящего Закона</w:t>
        </w:r>
      </w:hyperlink>
      <w:r w:rsidRPr="00DD01EA">
        <w:rPr>
          <w:rFonts w:ascii="Times New Roman" w:eastAsia="Times New Roman" w:hAnsi="Times New Roman" w:cs="Times New Roman"/>
          <w:color w:val="000000"/>
          <w:sz w:val="27"/>
          <w:szCs w:val="27"/>
          <w:lang w:eastAsia="ru-RU"/>
        </w:rPr>
        <w:t>.</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11.</w:t>
      </w:r>
      <w:r w:rsidRPr="00DD01EA">
        <w:rPr>
          <w:rFonts w:ascii="Times New Roman" w:eastAsia="Times New Roman" w:hAnsi="Times New Roman" w:cs="Times New Roman"/>
          <w:color w:val="000000"/>
          <w:sz w:val="27"/>
          <w:szCs w:val="27"/>
          <w:lang w:eastAsia="ru-RU"/>
        </w:rPr>
        <w:t> Сроки подачи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Подача заявителями заявлений и предложений сроком не ограничивается.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12.</w:t>
      </w:r>
      <w:r w:rsidRPr="00DD01EA">
        <w:rPr>
          <w:rFonts w:ascii="Times New Roman" w:eastAsia="Times New Roman" w:hAnsi="Times New Roman" w:cs="Times New Roman"/>
          <w:color w:val="000000"/>
          <w:sz w:val="27"/>
          <w:szCs w:val="27"/>
          <w:lang w:eastAsia="ru-RU"/>
        </w:rPr>
        <w:t> Требования, предъявляемые к обращениям</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Обращения излагаются на белорусском или русском языке.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Письменные обращения граждан, за исключением указанных в пункте 4 настоящей статьи, должны содержать: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наименование и (или) адрес организации либо должность лица, которым направляется обращение;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фамилию, собственное имя, отчество (если таковое имеется) либо инициалы гражданина, адрес его места жительства (места пребывания);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изложение сути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личную подпись гражданина (граждан).</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3. Письменные обращения юридических лиц должны содержать: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наименование и (или) адрес организации либо должность лица, которым направляется обращение;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полное наименование юридического лица и его место нахождения;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изложение сути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6. К письменным обращениям, подаваемым представителями заявителей, прилагаются документы, подтверждающие их полномочия.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13.</w:t>
      </w:r>
      <w:r w:rsidRPr="00DD01EA">
        <w:rPr>
          <w:rFonts w:ascii="Times New Roman" w:eastAsia="Times New Roman" w:hAnsi="Times New Roman" w:cs="Times New Roman"/>
          <w:color w:val="000000"/>
          <w:sz w:val="27"/>
          <w:szCs w:val="27"/>
          <w:lang w:eastAsia="ru-RU"/>
        </w:rPr>
        <w:t> Прием и регистрация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2. Порядок ведения делопроизводства по обращениям граждан и юридических лиц устанавливается Советом Министров Республики Беларусь.</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14.</w:t>
      </w:r>
      <w:r w:rsidRPr="00DD01EA">
        <w:rPr>
          <w:rFonts w:ascii="Times New Roman" w:eastAsia="Times New Roman" w:hAnsi="Times New Roman" w:cs="Times New Roman"/>
          <w:color w:val="000000"/>
          <w:sz w:val="27"/>
          <w:szCs w:val="27"/>
          <w:lang w:eastAsia="ru-RU"/>
        </w:rPr>
        <w:t> Рассмотрение обращений по существу</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lastRenderedPageBreak/>
        <w:t>Статья 15.</w:t>
      </w:r>
      <w:r w:rsidRPr="00DD01EA">
        <w:rPr>
          <w:rFonts w:ascii="Times New Roman" w:eastAsia="Times New Roman" w:hAnsi="Times New Roman" w:cs="Times New Roman"/>
          <w:color w:val="000000"/>
          <w:sz w:val="27"/>
          <w:szCs w:val="27"/>
          <w:lang w:eastAsia="ru-RU"/>
        </w:rPr>
        <w:t> Оставление обращений без рассмотрения по существу</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Письменные обращения могут быть оставлены без рассмотрения по существу, если: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обращения не соответствуют требованиям, установленным пунктами 1–6 </w:t>
      </w:r>
      <w:hyperlink r:id="rId7" w:history="1">
        <w:r w:rsidRPr="00DD01EA">
          <w:rPr>
            <w:rFonts w:ascii="Times New Roman" w:eastAsia="Times New Roman" w:hAnsi="Times New Roman" w:cs="Times New Roman"/>
            <w:color w:val="0000FF"/>
            <w:sz w:val="27"/>
            <w:szCs w:val="27"/>
            <w:u w:val="single"/>
            <w:lang w:eastAsia="ru-RU"/>
          </w:rPr>
          <w:t>статьи 12 настоящего Закона</w:t>
        </w:r>
      </w:hyperlink>
      <w:r w:rsidRPr="00DD01EA">
        <w:rPr>
          <w:rFonts w:ascii="Times New Roman" w:eastAsia="Times New Roman" w:hAnsi="Times New Roman" w:cs="Times New Roman"/>
          <w:color w:val="000000"/>
          <w:sz w:val="27"/>
          <w:szCs w:val="27"/>
          <w:lang w:eastAsia="ru-RU"/>
        </w:rPr>
        <w:t>;</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пропущен без уважительной причины срок подачи жалобы;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с заявителем прекращена переписка по изложенным в обращении вопросам.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Устные обращения могут быть оставлены без рассмотрения по существу, если: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обращения содержат вопросы, решение которых не относится к компетенции организации, в которой проводится личный прием;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заявитель в ходе личного приема допускает употребление нецензурных либо оскорбительных слов или выражений.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w:t>
      </w:r>
      <w:hyperlink r:id="rId8" w:history="1">
        <w:r w:rsidRPr="00DD01EA">
          <w:rPr>
            <w:rFonts w:ascii="Times New Roman" w:eastAsia="Times New Roman" w:hAnsi="Times New Roman" w:cs="Times New Roman"/>
            <w:color w:val="0000FF"/>
            <w:sz w:val="27"/>
            <w:szCs w:val="27"/>
            <w:u w:val="single"/>
            <w:lang w:eastAsia="ru-RU"/>
          </w:rPr>
          <w:t>статьи 24 настоящего Закона</w:t>
        </w:r>
      </w:hyperlink>
      <w:r w:rsidRPr="00DD01EA">
        <w:rPr>
          <w:rFonts w:ascii="Times New Roman" w:eastAsia="Times New Roman" w:hAnsi="Times New Roman" w:cs="Times New Roman"/>
          <w:color w:val="000000"/>
          <w:sz w:val="27"/>
          <w:szCs w:val="27"/>
          <w:lang w:eastAsia="ru-RU"/>
        </w:rPr>
        <w:t>,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случаях, предусмотренных абзацами третьим и четвертым пункта 1 настоящей статьи, за исключением случая, предусмотренного частью второй пункта 1 </w:t>
      </w:r>
      <w:hyperlink r:id="rId9" w:history="1">
        <w:r w:rsidRPr="00DD01EA">
          <w:rPr>
            <w:rFonts w:ascii="Times New Roman" w:eastAsia="Times New Roman" w:hAnsi="Times New Roman" w:cs="Times New Roman"/>
            <w:color w:val="0000FF"/>
            <w:sz w:val="27"/>
            <w:szCs w:val="27"/>
            <w:u w:val="single"/>
            <w:lang w:eastAsia="ru-RU"/>
          </w:rPr>
          <w:t>статьи 24 настоящего Закона</w:t>
        </w:r>
      </w:hyperlink>
      <w:r w:rsidRPr="00DD01EA">
        <w:rPr>
          <w:rFonts w:ascii="Times New Roman" w:eastAsia="Times New Roman" w:hAnsi="Times New Roman" w:cs="Times New Roman"/>
          <w:color w:val="000000"/>
          <w:sz w:val="27"/>
          <w:szCs w:val="27"/>
          <w:lang w:eastAsia="ru-RU"/>
        </w:rPr>
        <w:t>, заявителям также разъясняется, в какую организацию и в каком порядке следует обратиться для решения вопросов, изложенных в обращениях.</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16.</w:t>
      </w:r>
      <w:r w:rsidRPr="00DD01EA">
        <w:rPr>
          <w:rFonts w:ascii="Times New Roman" w:eastAsia="Times New Roman" w:hAnsi="Times New Roman" w:cs="Times New Roman"/>
          <w:color w:val="000000"/>
          <w:sz w:val="27"/>
          <w:szCs w:val="27"/>
          <w:lang w:eastAsia="ru-RU"/>
        </w:rPr>
        <w:t> Отзыв обращения</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17.</w:t>
      </w:r>
      <w:r w:rsidRPr="00DD01EA">
        <w:rPr>
          <w:rFonts w:ascii="Times New Roman" w:eastAsia="Times New Roman" w:hAnsi="Times New Roman" w:cs="Times New Roman"/>
          <w:color w:val="000000"/>
          <w:sz w:val="27"/>
          <w:szCs w:val="27"/>
          <w:lang w:eastAsia="ru-RU"/>
        </w:rPr>
        <w:t> Сроки при рассмотрении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Течение сроков, определяемых месяцами или днями, исчисляется в месяцах или календарных днях, если иное не установлено настоящим Законом.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Срок рассмотрения обращений, направленных в соответствии с частью первой пункта 3 </w:t>
      </w:r>
      <w:hyperlink r:id="rId10" w:history="1">
        <w:r w:rsidRPr="00DD01EA">
          <w:rPr>
            <w:rFonts w:ascii="Times New Roman" w:eastAsia="Times New Roman" w:hAnsi="Times New Roman" w:cs="Times New Roman"/>
            <w:color w:val="0000FF"/>
            <w:sz w:val="27"/>
            <w:szCs w:val="27"/>
            <w:u w:val="single"/>
            <w:lang w:eastAsia="ru-RU"/>
          </w:rPr>
          <w:t>статьи 10 настоящего Закона</w:t>
        </w:r>
      </w:hyperlink>
      <w:r w:rsidRPr="00DD01EA">
        <w:rPr>
          <w:rFonts w:ascii="Times New Roman" w:eastAsia="Times New Roman" w:hAnsi="Times New Roman" w:cs="Times New Roman"/>
          <w:color w:val="000000"/>
          <w:sz w:val="27"/>
          <w:szCs w:val="27"/>
          <w:lang w:eastAsia="ru-RU"/>
        </w:rPr>
        <w:t>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18.</w:t>
      </w:r>
      <w:r w:rsidRPr="00DD01EA">
        <w:rPr>
          <w:rFonts w:ascii="Times New Roman" w:eastAsia="Times New Roman" w:hAnsi="Times New Roman" w:cs="Times New Roman"/>
          <w:color w:val="000000"/>
          <w:sz w:val="27"/>
          <w:szCs w:val="27"/>
          <w:lang w:eastAsia="ru-RU"/>
        </w:rPr>
        <w:t> Требования к письменным ответам (уведомлениям) на письменные обращения</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xml:space="preserve">1. Письменные ответы (уведомления) на письменные обращения излагаются на языке обращения. Письменные ответы должны быть обоснованными и </w:t>
      </w:r>
      <w:r w:rsidRPr="00DD01EA">
        <w:rPr>
          <w:rFonts w:ascii="Times New Roman" w:eastAsia="Times New Roman" w:hAnsi="Times New Roman" w:cs="Times New Roman"/>
          <w:color w:val="000000"/>
          <w:sz w:val="27"/>
          <w:szCs w:val="27"/>
          <w:lang w:eastAsia="ru-RU"/>
        </w:rPr>
        <w:lastRenderedPageBreak/>
        <w:t>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19.</w:t>
      </w:r>
      <w:r w:rsidRPr="00DD01EA">
        <w:rPr>
          <w:rFonts w:ascii="Times New Roman" w:eastAsia="Times New Roman" w:hAnsi="Times New Roman" w:cs="Times New Roman"/>
          <w:color w:val="000000"/>
          <w:sz w:val="27"/>
          <w:szCs w:val="27"/>
          <w:lang w:eastAsia="ru-RU"/>
        </w:rPr>
        <w:t> Расходы, связанные с рассмотрением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Обращения рассматриваются без взимания платы.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Порядок расчета расходов, указанных в пункте 2 настоящей статьи, устанавливается Советом Министров Республики Беларусь.</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20.</w:t>
      </w:r>
      <w:r w:rsidRPr="00DD01EA">
        <w:rPr>
          <w:rFonts w:ascii="Times New Roman" w:eastAsia="Times New Roman" w:hAnsi="Times New Roman" w:cs="Times New Roman"/>
          <w:color w:val="000000"/>
          <w:sz w:val="27"/>
          <w:szCs w:val="27"/>
          <w:lang w:eastAsia="ru-RU"/>
        </w:rPr>
        <w:t> Обжалование ответов на обращения</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ГЛАВА 3</w:t>
      </w:r>
      <w:r w:rsidRPr="00DD01EA">
        <w:rPr>
          <w:rFonts w:ascii="Times New Roman" w:eastAsia="Times New Roman" w:hAnsi="Times New Roman" w:cs="Times New Roman"/>
          <w:color w:val="000000"/>
          <w:sz w:val="27"/>
          <w:szCs w:val="27"/>
          <w:lang w:eastAsia="ru-RU"/>
        </w:rPr>
        <w:br/>
        <w:t>ОСОБЕННОСТИ РАССМОТРЕНИЯ ОТДЕЛЬНЫХ ВИДОВ ОБРАЩЕНИЙ</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21.</w:t>
      </w:r>
      <w:r w:rsidRPr="00DD01EA">
        <w:rPr>
          <w:rFonts w:ascii="Times New Roman" w:eastAsia="Times New Roman" w:hAnsi="Times New Roman" w:cs="Times New Roman"/>
          <w:color w:val="000000"/>
          <w:sz w:val="27"/>
          <w:szCs w:val="27"/>
          <w:lang w:eastAsia="ru-RU"/>
        </w:rPr>
        <w:t> Рассмотрение повторных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При оставлении в соответствии с абзацами третьим, четвертым или шестым пункта 1 </w:t>
      </w:r>
      <w:hyperlink r:id="rId11" w:history="1">
        <w:r w:rsidRPr="00DD01EA">
          <w:rPr>
            <w:rFonts w:ascii="Times New Roman" w:eastAsia="Times New Roman" w:hAnsi="Times New Roman" w:cs="Times New Roman"/>
            <w:color w:val="0000FF"/>
            <w:sz w:val="27"/>
            <w:szCs w:val="27"/>
            <w:u w:val="single"/>
            <w:lang w:eastAsia="ru-RU"/>
          </w:rPr>
          <w:t>статьи 15 настоящего Закона</w:t>
        </w:r>
      </w:hyperlink>
      <w:r w:rsidRPr="00DD01EA">
        <w:rPr>
          <w:rFonts w:ascii="Times New Roman" w:eastAsia="Times New Roman" w:hAnsi="Times New Roman" w:cs="Times New Roman"/>
          <w:color w:val="000000"/>
          <w:sz w:val="27"/>
          <w:szCs w:val="27"/>
          <w:lang w:eastAsia="ru-RU"/>
        </w:rPr>
        <w:t xml:space="preserve"> повторного обращения без рассмотрения по существу заявитель письменно уведомляется, что повторное обращение </w:t>
      </w:r>
      <w:proofErr w:type="gramStart"/>
      <w:r w:rsidRPr="00DD01EA">
        <w:rPr>
          <w:rFonts w:ascii="Times New Roman" w:eastAsia="Times New Roman" w:hAnsi="Times New Roman" w:cs="Times New Roman"/>
          <w:color w:val="000000"/>
          <w:sz w:val="27"/>
          <w:szCs w:val="27"/>
          <w:lang w:eastAsia="ru-RU"/>
        </w:rPr>
        <w:t>необоснованно</w:t>
      </w:r>
      <w:proofErr w:type="gramEnd"/>
      <w:r w:rsidRPr="00DD01EA">
        <w:rPr>
          <w:rFonts w:ascii="Times New Roman" w:eastAsia="Times New Roman" w:hAnsi="Times New Roman" w:cs="Times New Roman"/>
          <w:color w:val="000000"/>
          <w:sz w:val="27"/>
          <w:szCs w:val="27"/>
          <w:lang w:eastAsia="ru-RU"/>
        </w:rPr>
        <w:t xml:space="preserve"> и переписка с ним по этому вопросу прекращается.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22.</w:t>
      </w:r>
      <w:r w:rsidRPr="00DD01EA">
        <w:rPr>
          <w:rFonts w:ascii="Times New Roman" w:eastAsia="Times New Roman" w:hAnsi="Times New Roman" w:cs="Times New Roman"/>
          <w:color w:val="000000"/>
          <w:sz w:val="27"/>
          <w:szCs w:val="27"/>
          <w:lang w:eastAsia="ru-RU"/>
        </w:rPr>
        <w:t> Рассмотрение коллективных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Коллективные обращения рассматриваются в порядке, установленном настоящим Законом.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23.</w:t>
      </w:r>
      <w:r w:rsidRPr="00DD01EA">
        <w:rPr>
          <w:rFonts w:ascii="Times New Roman" w:eastAsia="Times New Roman" w:hAnsi="Times New Roman" w:cs="Times New Roman"/>
          <w:color w:val="000000"/>
          <w:sz w:val="27"/>
          <w:szCs w:val="27"/>
          <w:lang w:eastAsia="ru-RU"/>
        </w:rPr>
        <w:t> Рассмотрение анонимных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w:t>
      </w:r>
      <w:proofErr w:type="gramStart"/>
      <w:r w:rsidRPr="00DD01EA">
        <w:rPr>
          <w:rFonts w:ascii="Times New Roman" w:eastAsia="Times New Roman" w:hAnsi="Times New Roman" w:cs="Times New Roman"/>
          <w:color w:val="000000"/>
          <w:sz w:val="27"/>
          <w:szCs w:val="27"/>
          <w:lang w:eastAsia="ru-RU"/>
        </w:rPr>
        <w:t>)</w:t>
      </w:r>
      <w:proofErr w:type="gramEnd"/>
      <w:r w:rsidRPr="00DD01EA">
        <w:rPr>
          <w:rFonts w:ascii="Times New Roman" w:eastAsia="Times New Roman" w:hAnsi="Times New Roman" w:cs="Times New Roman"/>
          <w:color w:val="000000"/>
          <w:sz w:val="27"/>
          <w:szCs w:val="27"/>
          <w:lang w:eastAsia="ru-RU"/>
        </w:rPr>
        <w:t xml:space="preserve">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24.</w:t>
      </w:r>
      <w:r w:rsidRPr="00DD01EA">
        <w:rPr>
          <w:rFonts w:ascii="Times New Roman" w:eastAsia="Times New Roman" w:hAnsi="Times New Roman" w:cs="Times New Roman"/>
          <w:color w:val="000000"/>
          <w:sz w:val="27"/>
          <w:szCs w:val="27"/>
          <w:lang w:eastAsia="ru-RU"/>
        </w:rPr>
        <w:t> Рассмотрение замечаний и (или) предложений, внесенных в книгу замечаний и предложений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Организация, индивидуальный предприниматель обязаны предъявлять книгу замечаний и предложений по первому требованию заявителя.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Отказ организации в предоставлении книги замечаний и предложений может быть обжалован в вышестоящую организацию.</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Копия ответа заявителю хранится вместе с книгой замечаний и предложений.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5. Книга замечаний и предложений выдается, ведется и хранится в порядке, установленном Советом Министров Республики Беларусь.</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25.</w:t>
      </w:r>
      <w:r w:rsidRPr="00DD01EA">
        <w:rPr>
          <w:rFonts w:ascii="Times New Roman" w:eastAsia="Times New Roman" w:hAnsi="Times New Roman" w:cs="Times New Roman"/>
          <w:color w:val="000000"/>
          <w:sz w:val="27"/>
          <w:szCs w:val="27"/>
          <w:lang w:eastAsia="ru-RU"/>
        </w:rPr>
        <w:t> Рассмотрение электронных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xml:space="preserve">Требования к специальной рубрике на официальных сайтах государственных органов и иных государственных организаций в глобальной компьютерной сети </w:t>
      </w:r>
      <w:r w:rsidRPr="00DD01EA">
        <w:rPr>
          <w:rFonts w:ascii="Times New Roman" w:eastAsia="Times New Roman" w:hAnsi="Times New Roman" w:cs="Times New Roman"/>
          <w:color w:val="000000"/>
          <w:sz w:val="27"/>
          <w:szCs w:val="27"/>
          <w:lang w:eastAsia="ru-RU"/>
        </w:rPr>
        <w:lastRenderedPageBreak/>
        <w:t>Интернет, предназначенной для размещения электронных обращений, определяются Советом Министров Республики Беларусь.</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w:t>
      </w:r>
      <w:hyperlink r:id="rId12" w:history="1">
        <w:r w:rsidRPr="00DD01EA">
          <w:rPr>
            <w:rFonts w:ascii="Times New Roman" w:eastAsia="Times New Roman" w:hAnsi="Times New Roman" w:cs="Times New Roman"/>
            <w:color w:val="0000FF"/>
            <w:sz w:val="27"/>
            <w:szCs w:val="27"/>
            <w:u w:val="single"/>
            <w:lang w:eastAsia="ru-RU"/>
          </w:rPr>
          <w:t>статьи 12 настоящего Закона</w:t>
        </w:r>
      </w:hyperlink>
      <w:r w:rsidRPr="00DD01EA">
        <w:rPr>
          <w:rFonts w:ascii="Times New Roman" w:eastAsia="Times New Roman" w:hAnsi="Times New Roman" w:cs="Times New Roman"/>
          <w:color w:val="000000"/>
          <w:sz w:val="27"/>
          <w:szCs w:val="27"/>
          <w:lang w:eastAsia="ru-RU"/>
        </w:rPr>
        <w:t>, а также содержать адрес электронной почты заявителя.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w:t>
      </w:r>
      <w:hyperlink r:id="rId13" w:history="1">
        <w:r w:rsidRPr="00DD01EA">
          <w:rPr>
            <w:rFonts w:ascii="Times New Roman" w:eastAsia="Times New Roman" w:hAnsi="Times New Roman" w:cs="Times New Roman"/>
            <w:color w:val="0000FF"/>
            <w:sz w:val="27"/>
            <w:szCs w:val="27"/>
            <w:u w:val="single"/>
            <w:lang w:eastAsia="ru-RU"/>
          </w:rPr>
          <w:t>статьи 15 настоящего Закона</w:t>
        </w:r>
      </w:hyperlink>
      <w:r w:rsidRPr="00DD01EA">
        <w:rPr>
          <w:rFonts w:ascii="Times New Roman" w:eastAsia="Times New Roman" w:hAnsi="Times New Roman" w:cs="Times New Roman"/>
          <w:color w:val="000000"/>
          <w:sz w:val="27"/>
          <w:szCs w:val="27"/>
          <w:lang w:eastAsia="ru-RU"/>
        </w:rPr>
        <w:t>.</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На электронные обращения даются письменные ответы (направляются письменные уведомления) в случаях, если:</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w:t>
      </w:r>
      <w:hyperlink r:id="rId14" w:history="1">
        <w:r w:rsidRPr="00DD01EA">
          <w:rPr>
            <w:rFonts w:ascii="Times New Roman" w:eastAsia="Times New Roman" w:hAnsi="Times New Roman" w:cs="Times New Roman"/>
            <w:color w:val="0000FF"/>
            <w:sz w:val="27"/>
            <w:szCs w:val="27"/>
            <w:u w:val="single"/>
            <w:lang w:eastAsia="ru-RU"/>
          </w:rPr>
          <w:t>статьи 18 настоящего Закона</w:t>
        </w:r>
      </w:hyperlink>
      <w:r w:rsidRPr="00DD01EA">
        <w:rPr>
          <w:rFonts w:ascii="Times New Roman" w:eastAsia="Times New Roman" w:hAnsi="Times New Roman" w:cs="Times New Roman"/>
          <w:color w:val="000000"/>
          <w:sz w:val="27"/>
          <w:szCs w:val="27"/>
          <w:lang w:eastAsia="ru-RU"/>
        </w:rPr>
        <w:t xml:space="preserve">,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w:t>
      </w:r>
      <w:r w:rsidRPr="00DD01EA">
        <w:rPr>
          <w:rFonts w:ascii="Times New Roman" w:eastAsia="Times New Roman" w:hAnsi="Times New Roman" w:cs="Times New Roman"/>
          <w:color w:val="000000"/>
          <w:sz w:val="27"/>
          <w:szCs w:val="27"/>
          <w:lang w:eastAsia="ru-RU"/>
        </w:rPr>
        <w:lastRenderedPageBreak/>
        <w:t>либо лица, уполномоченного им подписывать в установленном порядке ответы на обращения.</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ГЛАВА 4</w:t>
      </w:r>
      <w:r w:rsidRPr="00DD01EA">
        <w:rPr>
          <w:rFonts w:ascii="Times New Roman" w:eastAsia="Times New Roman" w:hAnsi="Times New Roman" w:cs="Times New Roman"/>
          <w:color w:val="000000"/>
          <w:sz w:val="27"/>
          <w:szCs w:val="27"/>
          <w:lang w:eastAsia="ru-RU"/>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26.</w:t>
      </w:r>
      <w:r w:rsidRPr="00DD01EA">
        <w:rPr>
          <w:rFonts w:ascii="Times New Roman" w:eastAsia="Times New Roman" w:hAnsi="Times New Roman" w:cs="Times New Roman"/>
          <w:color w:val="000000"/>
          <w:sz w:val="27"/>
          <w:szCs w:val="27"/>
          <w:lang w:eastAsia="ru-RU"/>
        </w:rPr>
        <w:t> Ответственность за нарушение порядка рассмотрения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 </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27.</w:t>
      </w:r>
      <w:r w:rsidRPr="00DD01EA">
        <w:rPr>
          <w:rFonts w:ascii="Times New Roman" w:eastAsia="Times New Roman" w:hAnsi="Times New Roman" w:cs="Times New Roman"/>
          <w:color w:val="000000"/>
          <w:sz w:val="27"/>
          <w:szCs w:val="27"/>
          <w:lang w:eastAsia="ru-RU"/>
        </w:rPr>
        <w:t> Ответственность заявителей за нарушение законодательства при подаче и рассмотрении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 </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28.</w:t>
      </w:r>
      <w:r w:rsidRPr="00DD01EA">
        <w:rPr>
          <w:rFonts w:ascii="Times New Roman" w:eastAsia="Times New Roman" w:hAnsi="Times New Roman" w:cs="Times New Roman"/>
          <w:color w:val="000000"/>
          <w:sz w:val="27"/>
          <w:szCs w:val="27"/>
          <w:lang w:eastAsia="ru-RU"/>
        </w:rPr>
        <w:t> Контроль и надзор за соблюдением порядка рассмотрения обращений</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1. Контроль и надзор за соблюдением порядка рассмотрения обращений осуществляются организациями в соответствии с их компетенцией.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xml:space="preserve">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w:t>
      </w:r>
      <w:r w:rsidRPr="00DD01EA">
        <w:rPr>
          <w:rFonts w:ascii="Times New Roman" w:eastAsia="Times New Roman" w:hAnsi="Times New Roman" w:cs="Times New Roman"/>
          <w:color w:val="000000"/>
          <w:sz w:val="27"/>
          <w:szCs w:val="27"/>
          <w:lang w:eastAsia="ru-RU"/>
        </w:rPr>
        <w:lastRenderedPageBreak/>
        <w:t>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ГЛАВА 5</w:t>
      </w:r>
      <w:r w:rsidRPr="00DD01EA">
        <w:rPr>
          <w:rFonts w:ascii="Times New Roman" w:eastAsia="Times New Roman" w:hAnsi="Times New Roman" w:cs="Times New Roman"/>
          <w:color w:val="000000"/>
          <w:sz w:val="27"/>
          <w:szCs w:val="27"/>
          <w:lang w:eastAsia="ru-RU"/>
        </w:rPr>
        <w:br/>
        <w:t>ЗАКЛЮЧИТЕЛЬНЫЕ ПОЛОЖЕНИЯ</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29.</w:t>
      </w:r>
      <w:r w:rsidRPr="00DD01EA">
        <w:rPr>
          <w:rFonts w:ascii="Times New Roman" w:eastAsia="Times New Roman" w:hAnsi="Times New Roman" w:cs="Times New Roman"/>
          <w:color w:val="000000"/>
          <w:sz w:val="27"/>
          <w:szCs w:val="27"/>
          <w:lang w:eastAsia="ru-RU"/>
        </w:rPr>
        <w:t> Признание утратившими силу некоторых законов и отдельных положений законов</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Признать утратившими силу:</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Закон Республики Беларусь от 6 июня 1996 года «Об обращениях граждан» (</w:t>
      </w:r>
      <w:proofErr w:type="spellStart"/>
      <w:r w:rsidRPr="00DD01EA">
        <w:rPr>
          <w:rFonts w:ascii="Times New Roman" w:eastAsia="Times New Roman" w:hAnsi="Times New Roman" w:cs="Times New Roman"/>
          <w:color w:val="000000"/>
          <w:sz w:val="27"/>
          <w:szCs w:val="27"/>
          <w:lang w:eastAsia="ru-RU"/>
        </w:rPr>
        <w:t>Ведамасці</w:t>
      </w:r>
      <w:proofErr w:type="spellEnd"/>
      <w:r w:rsidRPr="00DD01EA">
        <w:rPr>
          <w:rFonts w:ascii="Times New Roman" w:eastAsia="Times New Roman" w:hAnsi="Times New Roman" w:cs="Times New Roman"/>
          <w:color w:val="000000"/>
          <w:sz w:val="27"/>
          <w:szCs w:val="27"/>
          <w:lang w:eastAsia="ru-RU"/>
        </w:rPr>
        <w:t xml:space="preserve"> </w:t>
      </w:r>
      <w:proofErr w:type="spellStart"/>
      <w:r w:rsidRPr="00DD01EA">
        <w:rPr>
          <w:rFonts w:ascii="Times New Roman" w:eastAsia="Times New Roman" w:hAnsi="Times New Roman" w:cs="Times New Roman"/>
          <w:color w:val="000000"/>
          <w:sz w:val="27"/>
          <w:szCs w:val="27"/>
          <w:lang w:eastAsia="ru-RU"/>
        </w:rPr>
        <w:t>Вярхоўнага</w:t>
      </w:r>
      <w:proofErr w:type="spellEnd"/>
      <w:r w:rsidRPr="00DD01EA">
        <w:rPr>
          <w:rFonts w:ascii="Times New Roman" w:eastAsia="Times New Roman" w:hAnsi="Times New Roman" w:cs="Times New Roman"/>
          <w:color w:val="000000"/>
          <w:sz w:val="27"/>
          <w:szCs w:val="27"/>
          <w:lang w:eastAsia="ru-RU"/>
        </w:rPr>
        <w:t xml:space="preserve"> </w:t>
      </w:r>
      <w:proofErr w:type="spellStart"/>
      <w:r w:rsidRPr="00DD01EA">
        <w:rPr>
          <w:rFonts w:ascii="Times New Roman" w:eastAsia="Times New Roman" w:hAnsi="Times New Roman" w:cs="Times New Roman"/>
          <w:color w:val="000000"/>
          <w:sz w:val="27"/>
          <w:szCs w:val="27"/>
          <w:lang w:eastAsia="ru-RU"/>
        </w:rPr>
        <w:t>Савета</w:t>
      </w:r>
      <w:proofErr w:type="spellEnd"/>
      <w:r w:rsidRPr="00DD01EA">
        <w:rPr>
          <w:rFonts w:ascii="Times New Roman" w:eastAsia="Times New Roman" w:hAnsi="Times New Roman" w:cs="Times New Roman"/>
          <w:color w:val="000000"/>
          <w:sz w:val="27"/>
          <w:szCs w:val="27"/>
          <w:lang w:eastAsia="ru-RU"/>
        </w:rPr>
        <w:t xml:space="preserve"> </w:t>
      </w:r>
      <w:proofErr w:type="spellStart"/>
      <w:r w:rsidRPr="00DD01EA">
        <w:rPr>
          <w:rFonts w:ascii="Times New Roman" w:eastAsia="Times New Roman" w:hAnsi="Times New Roman" w:cs="Times New Roman"/>
          <w:color w:val="000000"/>
          <w:sz w:val="27"/>
          <w:szCs w:val="27"/>
          <w:lang w:eastAsia="ru-RU"/>
        </w:rPr>
        <w:t>Рэспублікі</w:t>
      </w:r>
      <w:proofErr w:type="spellEnd"/>
      <w:r w:rsidRPr="00DD01EA">
        <w:rPr>
          <w:rFonts w:ascii="Times New Roman" w:eastAsia="Times New Roman" w:hAnsi="Times New Roman" w:cs="Times New Roman"/>
          <w:color w:val="000000"/>
          <w:sz w:val="27"/>
          <w:szCs w:val="27"/>
          <w:lang w:eastAsia="ru-RU"/>
        </w:rPr>
        <w:t xml:space="preserve"> Беларусь, 1996 г., № 21, ст. 376);</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30.</w:t>
      </w:r>
      <w:r w:rsidRPr="00DD01EA">
        <w:rPr>
          <w:rFonts w:ascii="Times New Roman" w:eastAsia="Times New Roman" w:hAnsi="Times New Roman" w:cs="Times New Roman"/>
          <w:color w:val="000000"/>
          <w:sz w:val="27"/>
          <w:szCs w:val="27"/>
          <w:lang w:eastAsia="ru-RU"/>
        </w:rPr>
        <w:t> Меры по реализации положений настоящего Закона</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Совету Министров Республики Беларусь в шестимесячный срок:</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lastRenderedPageBreak/>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привести решения Правительства Республики Беларусь в соответствие с настоящим Законом;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w:t>
      </w:r>
      <w:bookmarkStart w:id="0" w:name="_GoBack"/>
      <w:bookmarkEnd w:id="0"/>
      <w:r w:rsidRPr="00DD01EA">
        <w:rPr>
          <w:rFonts w:ascii="Times New Roman" w:eastAsia="Times New Roman" w:hAnsi="Times New Roman" w:cs="Times New Roman"/>
          <w:color w:val="000000"/>
          <w:sz w:val="27"/>
          <w:szCs w:val="27"/>
          <w:lang w:eastAsia="ru-RU"/>
        </w:rPr>
        <w:t>тов в соответствие с настоящим Законом;</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принять иные меры, необходимые для реализации положений настоящего Закона.</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after="0" w:line="240" w:lineRule="auto"/>
        <w:jc w:val="center"/>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b/>
          <w:bCs/>
          <w:color w:val="000000"/>
          <w:sz w:val="27"/>
          <w:szCs w:val="27"/>
          <w:lang w:eastAsia="ru-RU"/>
        </w:rPr>
        <w:t>Статья 31.</w:t>
      </w:r>
      <w:r w:rsidRPr="00DD01EA">
        <w:rPr>
          <w:rFonts w:ascii="Times New Roman" w:eastAsia="Times New Roman" w:hAnsi="Times New Roman" w:cs="Times New Roman"/>
          <w:color w:val="000000"/>
          <w:sz w:val="27"/>
          <w:szCs w:val="27"/>
          <w:lang w:eastAsia="ru-RU"/>
        </w:rPr>
        <w:t> Вступление в силу настоящего Закона</w:t>
      </w:r>
    </w:p>
    <w:p w:rsidR="00DD01EA" w:rsidRPr="00DD01EA" w:rsidRDefault="00DD01EA" w:rsidP="00DD01EA">
      <w:pPr>
        <w:spacing w:after="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DD01EA" w:rsidRPr="00DD01EA" w:rsidRDefault="00DD01EA" w:rsidP="00DD01E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 </w:t>
      </w:r>
    </w:p>
    <w:p w:rsidR="00DD01EA" w:rsidRPr="00DD01EA" w:rsidRDefault="00DD01EA" w:rsidP="00DD01EA">
      <w:pPr>
        <w:spacing w:after="240" w:line="240" w:lineRule="auto"/>
        <w:rPr>
          <w:rFonts w:ascii="Times New Roman" w:eastAsia="Times New Roman" w:hAnsi="Times New Roman" w:cs="Times New Roman"/>
          <w:color w:val="000000"/>
          <w:sz w:val="27"/>
          <w:szCs w:val="27"/>
          <w:lang w:eastAsia="ru-RU"/>
        </w:rPr>
      </w:pPr>
      <w:r w:rsidRPr="00DD01EA">
        <w:rPr>
          <w:rFonts w:ascii="Times New Roman" w:eastAsia="Times New Roman" w:hAnsi="Times New Roman" w:cs="Times New Roman"/>
          <w:color w:val="000000"/>
          <w:sz w:val="27"/>
          <w:szCs w:val="27"/>
          <w:lang w:eastAsia="ru-RU"/>
        </w:rPr>
        <w:t> </w:t>
      </w:r>
    </w:p>
    <w:p w:rsidR="002E58E2" w:rsidRDefault="002E58E2"/>
    <w:sectPr w:rsidR="002E5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EA"/>
    <w:rsid w:val="002E58E2"/>
    <w:rsid w:val="00DD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93B03-BC19-4BB8-942E-A229320A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0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by.com/zakon_rb_ob_obraweniyah_grazhdan/24.htm" TargetMode="External"/><Relationship Id="rId13" Type="http://schemas.openxmlformats.org/officeDocument/2006/relationships/hyperlink" Target="http://kodeksy-by.com/zakon_rb_ob_obraweniyah_grazhdan/15.htm" TargetMode="External"/><Relationship Id="rId3" Type="http://schemas.openxmlformats.org/officeDocument/2006/relationships/webSettings" Target="webSettings.xml"/><Relationship Id="rId7" Type="http://schemas.openxmlformats.org/officeDocument/2006/relationships/hyperlink" Target="http://kodeksy-by.com/zakon_rb_ob_obraweniyah_grazhdan/12.htm" TargetMode="External"/><Relationship Id="rId12" Type="http://schemas.openxmlformats.org/officeDocument/2006/relationships/hyperlink" Target="http://kodeksy-by.com/zakon_rb_ob_obraweniyah_grazhdan/1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odeksy-by.com/zakon_rb_ob_obraweniyah_grazhdan/25.htm" TargetMode="External"/><Relationship Id="rId11" Type="http://schemas.openxmlformats.org/officeDocument/2006/relationships/hyperlink" Target="http://kodeksy-by.com/zakon_rb_ob_obraweniyah_grazhdan/15.htm" TargetMode="External"/><Relationship Id="rId5" Type="http://schemas.openxmlformats.org/officeDocument/2006/relationships/hyperlink" Target="http://kodeksy-by.com/zakon_rb_ob_obraweniyah_grazhdan/10.htm" TargetMode="External"/><Relationship Id="rId15" Type="http://schemas.openxmlformats.org/officeDocument/2006/relationships/fontTable" Target="fontTable.xml"/><Relationship Id="rId10" Type="http://schemas.openxmlformats.org/officeDocument/2006/relationships/hyperlink" Target="http://kodeksy-by.com/zakon_rb_ob_obraweniyah_grazhdan/10.htm" TargetMode="External"/><Relationship Id="rId4" Type="http://schemas.openxmlformats.org/officeDocument/2006/relationships/hyperlink" Target="http://kodeksy-by.com/konstitutsiya_rb.htm" TargetMode="External"/><Relationship Id="rId9" Type="http://schemas.openxmlformats.org/officeDocument/2006/relationships/hyperlink" Target="http://kodeksy-by.com/zakon_rb_ob_obraweniyah_grazhdan/24.htm" TargetMode="External"/><Relationship Id="rId14" Type="http://schemas.openxmlformats.org/officeDocument/2006/relationships/hyperlink" Target="http://kodeksy-by.com/zakon_rb_ob_obraweniyah_grazhdan/1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1</cp:revision>
  <dcterms:created xsi:type="dcterms:W3CDTF">2018-08-24T08:05:00Z</dcterms:created>
  <dcterms:modified xsi:type="dcterms:W3CDTF">2018-08-24T08:05:00Z</dcterms:modified>
</cp:coreProperties>
</file>