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E9" w:rsidRDefault="00581DCC" w:rsidP="00581DCC">
      <w:pPr>
        <w:pStyle w:val="Default"/>
        <w:jc w:val="center"/>
        <w:rPr>
          <w:b/>
          <w:color w:val="auto"/>
          <w:sz w:val="44"/>
          <w:szCs w:val="44"/>
        </w:rPr>
      </w:pPr>
      <w:bookmarkStart w:id="0" w:name="_GoBack"/>
      <w:bookmarkEnd w:id="0"/>
      <w:r w:rsidRPr="009C5EF5">
        <w:rPr>
          <w:b/>
          <w:color w:val="auto"/>
          <w:sz w:val="44"/>
          <w:szCs w:val="44"/>
        </w:rPr>
        <w:t>Пятилетка качества – Год благоустройства</w:t>
      </w:r>
    </w:p>
    <w:p w:rsidR="0073077D" w:rsidRPr="0073077D" w:rsidRDefault="0073077D" w:rsidP="00581DCC">
      <w:pPr>
        <w:pStyle w:val="Default"/>
        <w:jc w:val="center"/>
        <w:rPr>
          <w:color w:val="auto"/>
          <w:sz w:val="30"/>
          <w:szCs w:val="30"/>
        </w:rPr>
      </w:pPr>
      <w:r w:rsidRPr="0073077D">
        <w:rPr>
          <w:color w:val="auto"/>
          <w:sz w:val="30"/>
          <w:szCs w:val="30"/>
        </w:rPr>
        <w:t xml:space="preserve">(материал </w:t>
      </w:r>
      <w:r w:rsidR="002E6487">
        <w:rPr>
          <w:color w:val="auto"/>
          <w:sz w:val="30"/>
          <w:szCs w:val="30"/>
        </w:rPr>
        <w:t>администрации Железнодорожного</w:t>
      </w:r>
      <w:r w:rsidRPr="0073077D">
        <w:rPr>
          <w:color w:val="auto"/>
          <w:sz w:val="30"/>
          <w:szCs w:val="30"/>
        </w:rPr>
        <w:t xml:space="preserve"> района</w:t>
      </w:r>
      <w:r w:rsidR="002E6487">
        <w:rPr>
          <w:color w:val="auto"/>
          <w:sz w:val="30"/>
          <w:szCs w:val="30"/>
        </w:rPr>
        <w:t xml:space="preserve"> г.Гомеля</w:t>
      </w:r>
      <w:r w:rsidRPr="0073077D">
        <w:rPr>
          <w:color w:val="auto"/>
          <w:sz w:val="30"/>
          <w:szCs w:val="30"/>
        </w:rPr>
        <w:t xml:space="preserve">) </w:t>
      </w:r>
    </w:p>
    <w:p w:rsidR="009C5EF5" w:rsidRPr="00581DCC" w:rsidRDefault="009C5EF5" w:rsidP="00687768">
      <w:pPr>
        <w:pStyle w:val="Default"/>
        <w:jc w:val="both"/>
        <w:rPr>
          <w:b/>
          <w:color w:val="auto"/>
          <w:sz w:val="32"/>
          <w:szCs w:val="32"/>
        </w:rPr>
      </w:pPr>
    </w:p>
    <w:p w:rsidR="00253EA7" w:rsidRPr="00554198" w:rsidRDefault="00253EA7" w:rsidP="00C960E9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54198">
        <w:rPr>
          <w:color w:val="auto"/>
          <w:sz w:val="30"/>
          <w:szCs w:val="30"/>
        </w:rPr>
        <w:t>2025 год в Беларуси был объявлен Годом благоустройства (Указ Президента Республики Беларусь от 3 января 2025 года № 1</w:t>
      </w:r>
      <w:r w:rsidR="005D2705" w:rsidRPr="00554198">
        <w:rPr>
          <w:color w:val="auto"/>
          <w:sz w:val="30"/>
          <w:szCs w:val="30"/>
        </w:rPr>
        <w:t>)</w:t>
      </w:r>
      <w:r w:rsidRPr="00554198">
        <w:rPr>
          <w:color w:val="auto"/>
          <w:sz w:val="30"/>
          <w:szCs w:val="30"/>
        </w:rPr>
        <w:t>. Это решение стало важным шагом в реализации масштабной программы – пятилетки качества (2025 – 2029 гг.) направленной на повышение уровня жизни населения, развитие экономики и формирование комфортной среды.</w:t>
      </w:r>
    </w:p>
    <w:p w:rsidR="00D116DB" w:rsidRPr="00554198" w:rsidRDefault="002E6487" w:rsidP="00D116DB">
      <w:pPr>
        <w:pStyle w:val="a4"/>
        <w:ind w:firstLine="567"/>
        <w:jc w:val="both"/>
        <w:rPr>
          <w:sz w:val="30"/>
          <w:szCs w:val="30"/>
        </w:rPr>
      </w:pPr>
      <w:r w:rsidRPr="00554198">
        <w:rPr>
          <w:sz w:val="30"/>
          <w:szCs w:val="30"/>
        </w:rPr>
        <w:t>На территории Железнодорожного района г.Гомеля</w:t>
      </w:r>
      <w:r w:rsidR="00F9184B" w:rsidRPr="00554198">
        <w:rPr>
          <w:sz w:val="30"/>
          <w:szCs w:val="30"/>
        </w:rPr>
        <w:t xml:space="preserve"> утвержден план благоустройства </w:t>
      </w:r>
      <w:r w:rsidRPr="00554198">
        <w:rPr>
          <w:sz w:val="30"/>
          <w:szCs w:val="30"/>
        </w:rPr>
        <w:t>Железнодорожного</w:t>
      </w:r>
      <w:r w:rsidR="00F9184B" w:rsidRPr="00554198">
        <w:rPr>
          <w:sz w:val="30"/>
          <w:szCs w:val="30"/>
        </w:rPr>
        <w:t xml:space="preserve"> района на 2025 год, в который включены доведенные задания программы по реализации в Гомельской области мероприятий по благоустройству и наведению порядка на земле, приуроченных Году благоустройства.</w:t>
      </w:r>
    </w:p>
    <w:p w:rsidR="00554198" w:rsidRDefault="00554198" w:rsidP="00554198">
      <w:pPr>
        <w:tabs>
          <w:tab w:val="left" w:pos="4536"/>
        </w:tabs>
        <w:ind w:firstLine="567"/>
        <w:contextualSpacing/>
        <w:jc w:val="both"/>
        <w:rPr>
          <w:bCs/>
          <w:i/>
          <w:sz w:val="30"/>
          <w:szCs w:val="30"/>
        </w:rPr>
      </w:pPr>
      <w:r>
        <w:rPr>
          <w:bCs/>
          <w:sz w:val="30"/>
          <w:szCs w:val="30"/>
        </w:rPr>
        <w:t>В текущем году</w:t>
      </w:r>
      <w:r w:rsidRPr="0099780A">
        <w:rPr>
          <w:bCs/>
          <w:sz w:val="30"/>
          <w:szCs w:val="30"/>
        </w:rPr>
        <w:t xml:space="preserve"> выполнена установка 48</w:t>
      </w:r>
      <w:r>
        <w:rPr>
          <w:bCs/>
          <w:sz w:val="30"/>
          <w:szCs w:val="30"/>
        </w:rPr>
        <w:t xml:space="preserve"> единиц </w:t>
      </w:r>
      <w:r w:rsidRPr="0099780A">
        <w:rPr>
          <w:bCs/>
          <w:sz w:val="30"/>
          <w:szCs w:val="30"/>
        </w:rPr>
        <w:t xml:space="preserve">детского игрового оборудования на 29 дворовых территориях: </w:t>
      </w:r>
      <w:proofErr w:type="spellStart"/>
      <w:r w:rsidRPr="0099780A">
        <w:rPr>
          <w:bCs/>
          <w:i/>
          <w:sz w:val="30"/>
          <w:szCs w:val="30"/>
        </w:rPr>
        <w:t>ул.Старочерниговская</w:t>
      </w:r>
      <w:proofErr w:type="spellEnd"/>
      <w:r w:rsidRPr="0099780A">
        <w:rPr>
          <w:bCs/>
          <w:i/>
          <w:sz w:val="30"/>
          <w:szCs w:val="30"/>
        </w:rPr>
        <w:t xml:space="preserve">, 2, 6 (игровой городок), </w:t>
      </w:r>
      <w:proofErr w:type="spellStart"/>
      <w:r w:rsidRPr="0099780A">
        <w:rPr>
          <w:bCs/>
          <w:i/>
          <w:sz w:val="30"/>
          <w:szCs w:val="30"/>
        </w:rPr>
        <w:t>ул.Олимпийская</w:t>
      </w:r>
      <w:proofErr w:type="spellEnd"/>
      <w:r w:rsidRPr="0099780A">
        <w:rPr>
          <w:bCs/>
          <w:i/>
          <w:sz w:val="30"/>
          <w:szCs w:val="30"/>
        </w:rPr>
        <w:t xml:space="preserve">, 6, 6 к.2 (2 ед.), </w:t>
      </w:r>
      <w:proofErr w:type="spellStart"/>
      <w:r w:rsidRPr="0099780A">
        <w:rPr>
          <w:bCs/>
          <w:i/>
          <w:sz w:val="30"/>
          <w:szCs w:val="30"/>
        </w:rPr>
        <w:t>пр.Победы</w:t>
      </w:r>
      <w:proofErr w:type="spellEnd"/>
      <w:r w:rsidRPr="0099780A">
        <w:rPr>
          <w:bCs/>
          <w:i/>
          <w:sz w:val="30"/>
          <w:szCs w:val="30"/>
        </w:rPr>
        <w:t xml:space="preserve">, 17 (3 ед.), </w:t>
      </w:r>
      <w:proofErr w:type="spellStart"/>
      <w:r w:rsidRPr="0099780A">
        <w:rPr>
          <w:bCs/>
          <w:i/>
          <w:sz w:val="30"/>
          <w:szCs w:val="30"/>
        </w:rPr>
        <w:t>ул.Проезжая</w:t>
      </w:r>
      <w:proofErr w:type="spellEnd"/>
      <w:r w:rsidRPr="0099780A">
        <w:rPr>
          <w:bCs/>
          <w:i/>
          <w:sz w:val="30"/>
          <w:szCs w:val="30"/>
        </w:rPr>
        <w:t xml:space="preserve">, 5, 7 (1 ед.), </w:t>
      </w:r>
      <w:proofErr w:type="spellStart"/>
      <w:r w:rsidRPr="0099780A">
        <w:rPr>
          <w:bCs/>
          <w:i/>
          <w:sz w:val="30"/>
          <w:szCs w:val="30"/>
        </w:rPr>
        <w:t>ул.Новополесская</w:t>
      </w:r>
      <w:proofErr w:type="spellEnd"/>
      <w:r w:rsidRPr="0099780A">
        <w:rPr>
          <w:bCs/>
          <w:i/>
          <w:sz w:val="30"/>
          <w:szCs w:val="30"/>
        </w:rPr>
        <w:t xml:space="preserve">, 40 (2 ед.), </w:t>
      </w:r>
      <w:proofErr w:type="spellStart"/>
      <w:r w:rsidRPr="0099780A">
        <w:rPr>
          <w:bCs/>
          <w:i/>
          <w:sz w:val="30"/>
          <w:szCs w:val="30"/>
        </w:rPr>
        <w:t>ст.Светоч</w:t>
      </w:r>
      <w:proofErr w:type="spellEnd"/>
      <w:r w:rsidRPr="0099780A">
        <w:rPr>
          <w:bCs/>
          <w:i/>
          <w:sz w:val="30"/>
          <w:szCs w:val="30"/>
        </w:rPr>
        <w:t xml:space="preserve">, 1 (2 ед.), ул.Советская, 125В (1 ед.), </w:t>
      </w:r>
      <w:proofErr w:type="spellStart"/>
      <w:r w:rsidRPr="0099780A">
        <w:rPr>
          <w:bCs/>
          <w:i/>
          <w:sz w:val="30"/>
          <w:szCs w:val="30"/>
        </w:rPr>
        <w:t>ул.Чонгарской</w:t>
      </w:r>
      <w:proofErr w:type="spellEnd"/>
      <w:r w:rsidRPr="0099780A">
        <w:rPr>
          <w:bCs/>
          <w:i/>
          <w:sz w:val="30"/>
          <w:szCs w:val="30"/>
        </w:rPr>
        <w:t xml:space="preserve"> Дивизии, 1 (1 ед.), </w:t>
      </w:r>
      <w:proofErr w:type="spellStart"/>
      <w:r w:rsidRPr="0099780A">
        <w:rPr>
          <w:bCs/>
          <w:i/>
          <w:sz w:val="30"/>
          <w:szCs w:val="30"/>
        </w:rPr>
        <w:t>ул.Телегина</w:t>
      </w:r>
      <w:proofErr w:type="spellEnd"/>
      <w:r w:rsidRPr="0099780A">
        <w:rPr>
          <w:bCs/>
          <w:i/>
          <w:sz w:val="30"/>
          <w:szCs w:val="30"/>
        </w:rPr>
        <w:t xml:space="preserve">, 21 (2 ед.), </w:t>
      </w:r>
      <w:proofErr w:type="spellStart"/>
      <w:r w:rsidRPr="0099780A">
        <w:rPr>
          <w:bCs/>
          <w:i/>
          <w:sz w:val="30"/>
          <w:szCs w:val="30"/>
        </w:rPr>
        <w:t>пр.Победы</w:t>
      </w:r>
      <w:proofErr w:type="spellEnd"/>
      <w:r w:rsidRPr="0099780A">
        <w:rPr>
          <w:bCs/>
          <w:i/>
          <w:sz w:val="30"/>
          <w:szCs w:val="30"/>
        </w:rPr>
        <w:t xml:space="preserve">, 27а (1 ед.), </w:t>
      </w:r>
      <w:proofErr w:type="spellStart"/>
      <w:r w:rsidRPr="0099780A">
        <w:rPr>
          <w:bCs/>
          <w:i/>
          <w:sz w:val="30"/>
          <w:szCs w:val="30"/>
        </w:rPr>
        <w:t>ул.Ветковская</w:t>
      </w:r>
      <w:proofErr w:type="spellEnd"/>
      <w:r w:rsidRPr="0099780A">
        <w:rPr>
          <w:bCs/>
          <w:i/>
          <w:sz w:val="30"/>
          <w:szCs w:val="30"/>
        </w:rPr>
        <w:t xml:space="preserve">, 2 (1 ед.), </w:t>
      </w:r>
      <w:proofErr w:type="spellStart"/>
      <w:r w:rsidRPr="0099780A">
        <w:rPr>
          <w:bCs/>
          <w:i/>
          <w:sz w:val="30"/>
          <w:szCs w:val="30"/>
        </w:rPr>
        <w:t>ул.Кожара</w:t>
      </w:r>
      <w:proofErr w:type="spellEnd"/>
      <w:r w:rsidRPr="0099780A">
        <w:rPr>
          <w:bCs/>
          <w:i/>
          <w:sz w:val="30"/>
          <w:szCs w:val="30"/>
        </w:rPr>
        <w:t xml:space="preserve">, 30 (1 ед.), ул.Юбилейная, 3 (2 ед.), ул.Юбилейная, 40 (1 ед.), </w:t>
      </w:r>
      <w:proofErr w:type="spellStart"/>
      <w:r w:rsidRPr="0099780A">
        <w:rPr>
          <w:bCs/>
          <w:i/>
          <w:sz w:val="30"/>
          <w:szCs w:val="30"/>
        </w:rPr>
        <w:t>ул.П.Бровки</w:t>
      </w:r>
      <w:proofErr w:type="spellEnd"/>
      <w:r w:rsidRPr="0099780A">
        <w:rPr>
          <w:bCs/>
          <w:i/>
          <w:sz w:val="30"/>
          <w:szCs w:val="30"/>
        </w:rPr>
        <w:t xml:space="preserve">, 25 (1 ед.), </w:t>
      </w:r>
      <w:proofErr w:type="spellStart"/>
      <w:r w:rsidRPr="0099780A">
        <w:rPr>
          <w:bCs/>
          <w:i/>
          <w:sz w:val="30"/>
          <w:szCs w:val="30"/>
        </w:rPr>
        <w:t>ул.Огоренко</w:t>
      </w:r>
      <w:proofErr w:type="spellEnd"/>
      <w:r w:rsidRPr="0099780A">
        <w:rPr>
          <w:bCs/>
          <w:i/>
          <w:sz w:val="30"/>
          <w:szCs w:val="30"/>
        </w:rPr>
        <w:t xml:space="preserve">, 13 (1 ед.), </w:t>
      </w:r>
      <w:proofErr w:type="spellStart"/>
      <w:r w:rsidRPr="0099780A">
        <w:rPr>
          <w:bCs/>
          <w:i/>
          <w:sz w:val="30"/>
          <w:szCs w:val="30"/>
        </w:rPr>
        <w:t>ул.Привокзальная</w:t>
      </w:r>
      <w:proofErr w:type="spellEnd"/>
      <w:r w:rsidRPr="0099780A">
        <w:rPr>
          <w:bCs/>
          <w:i/>
          <w:sz w:val="30"/>
          <w:szCs w:val="30"/>
        </w:rPr>
        <w:t xml:space="preserve">, 5 (1 ед.), </w:t>
      </w:r>
      <w:proofErr w:type="spellStart"/>
      <w:r w:rsidRPr="0099780A">
        <w:rPr>
          <w:bCs/>
          <w:i/>
          <w:sz w:val="30"/>
          <w:szCs w:val="30"/>
        </w:rPr>
        <w:t>ул.Олимпийская</w:t>
      </w:r>
      <w:proofErr w:type="spellEnd"/>
      <w:r w:rsidRPr="0099780A">
        <w:rPr>
          <w:bCs/>
          <w:i/>
          <w:sz w:val="30"/>
          <w:szCs w:val="30"/>
        </w:rPr>
        <w:t>, 8, 8.к.1 (комплекс+ 1 ед.), ул.Дворникова, 18 (2 ед.), ул.Дворникова, 16</w:t>
      </w:r>
      <w:r>
        <w:rPr>
          <w:bCs/>
          <w:i/>
          <w:sz w:val="30"/>
          <w:szCs w:val="30"/>
        </w:rPr>
        <w:t xml:space="preserve"> </w:t>
      </w:r>
      <w:r w:rsidRPr="0099780A">
        <w:rPr>
          <w:bCs/>
          <w:i/>
          <w:sz w:val="30"/>
          <w:szCs w:val="30"/>
        </w:rPr>
        <w:t xml:space="preserve">(1 ед.), ул.50 лет завода «Гомсельмаш», 14 (6 ед.), </w:t>
      </w:r>
      <w:proofErr w:type="spellStart"/>
      <w:r w:rsidRPr="0099780A">
        <w:rPr>
          <w:bCs/>
          <w:i/>
          <w:sz w:val="30"/>
          <w:szCs w:val="30"/>
        </w:rPr>
        <w:t>ул.Осипова</w:t>
      </w:r>
      <w:proofErr w:type="spellEnd"/>
      <w:r w:rsidRPr="0099780A">
        <w:rPr>
          <w:bCs/>
          <w:i/>
          <w:sz w:val="30"/>
          <w:szCs w:val="30"/>
        </w:rPr>
        <w:t xml:space="preserve">, 5 (2 ед.), </w:t>
      </w:r>
      <w:proofErr w:type="spellStart"/>
      <w:r w:rsidRPr="0099780A">
        <w:rPr>
          <w:bCs/>
          <w:i/>
          <w:sz w:val="30"/>
          <w:szCs w:val="30"/>
        </w:rPr>
        <w:t>ул.Якуба</w:t>
      </w:r>
      <w:proofErr w:type="spellEnd"/>
      <w:r w:rsidRPr="0099780A">
        <w:rPr>
          <w:bCs/>
          <w:i/>
          <w:sz w:val="30"/>
          <w:szCs w:val="30"/>
        </w:rPr>
        <w:t xml:space="preserve"> Коласа, 7 (1), </w:t>
      </w:r>
      <w:proofErr w:type="spellStart"/>
      <w:r w:rsidRPr="0099780A">
        <w:rPr>
          <w:bCs/>
          <w:i/>
          <w:sz w:val="30"/>
          <w:szCs w:val="30"/>
        </w:rPr>
        <w:t>ул.Богдановича</w:t>
      </w:r>
      <w:proofErr w:type="spellEnd"/>
      <w:r w:rsidRPr="0099780A">
        <w:rPr>
          <w:bCs/>
          <w:i/>
          <w:sz w:val="30"/>
          <w:szCs w:val="30"/>
        </w:rPr>
        <w:t xml:space="preserve">, 20 (1 ед.), ул.50 лет завода «Гомсельмаш», 12 (комплекс+2 ед.), </w:t>
      </w:r>
      <w:proofErr w:type="spellStart"/>
      <w:r w:rsidRPr="0099780A">
        <w:rPr>
          <w:bCs/>
          <w:i/>
          <w:sz w:val="30"/>
          <w:szCs w:val="30"/>
        </w:rPr>
        <w:t>ул.Соловьиная</w:t>
      </w:r>
      <w:proofErr w:type="spellEnd"/>
      <w:r w:rsidRPr="0099780A">
        <w:rPr>
          <w:bCs/>
          <w:i/>
          <w:sz w:val="30"/>
          <w:szCs w:val="30"/>
        </w:rPr>
        <w:t xml:space="preserve">, 39 (2 ед.), ул.Советская, 163, 165, 167 ( 2 ед.), </w:t>
      </w:r>
      <w:proofErr w:type="spellStart"/>
      <w:r w:rsidRPr="0099780A">
        <w:rPr>
          <w:bCs/>
          <w:i/>
          <w:sz w:val="30"/>
          <w:szCs w:val="30"/>
        </w:rPr>
        <w:t>пр.Победы</w:t>
      </w:r>
      <w:proofErr w:type="spellEnd"/>
      <w:r w:rsidRPr="0099780A">
        <w:rPr>
          <w:bCs/>
          <w:i/>
          <w:sz w:val="30"/>
          <w:szCs w:val="30"/>
        </w:rPr>
        <w:t xml:space="preserve">, 15, </w:t>
      </w:r>
      <w:proofErr w:type="spellStart"/>
      <w:r w:rsidRPr="0099780A">
        <w:rPr>
          <w:bCs/>
          <w:i/>
          <w:sz w:val="30"/>
          <w:szCs w:val="30"/>
        </w:rPr>
        <w:t>ул.Ветковская</w:t>
      </w:r>
      <w:proofErr w:type="spellEnd"/>
      <w:r w:rsidRPr="0099780A">
        <w:rPr>
          <w:bCs/>
          <w:i/>
          <w:sz w:val="30"/>
          <w:szCs w:val="30"/>
        </w:rPr>
        <w:t>, 1</w:t>
      </w:r>
      <w:r>
        <w:rPr>
          <w:bCs/>
          <w:i/>
          <w:sz w:val="30"/>
          <w:szCs w:val="30"/>
        </w:rPr>
        <w:t xml:space="preserve"> </w:t>
      </w:r>
      <w:r w:rsidRPr="0099780A">
        <w:rPr>
          <w:bCs/>
          <w:i/>
          <w:sz w:val="30"/>
          <w:szCs w:val="30"/>
        </w:rPr>
        <w:t xml:space="preserve">( 1 комплекс), </w:t>
      </w:r>
      <w:proofErr w:type="spellStart"/>
      <w:r w:rsidRPr="0099780A">
        <w:rPr>
          <w:bCs/>
          <w:i/>
          <w:sz w:val="30"/>
          <w:szCs w:val="30"/>
        </w:rPr>
        <w:t>ул.Героев</w:t>
      </w:r>
      <w:proofErr w:type="spellEnd"/>
      <w:r w:rsidRPr="0099780A">
        <w:rPr>
          <w:bCs/>
          <w:i/>
          <w:sz w:val="30"/>
          <w:szCs w:val="30"/>
        </w:rPr>
        <w:t>-подпольщиков, 7 (1 комплекс).</w:t>
      </w:r>
    </w:p>
    <w:p w:rsidR="00554198" w:rsidRPr="00E80564" w:rsidRDefault="00554198" w:rsidP="00554198">
      <w:pPr>
        <w:tabs>
          <w:tab w:val="left" w:pos="567"/>
        </w:tabs>
        <w:ind w:firstLine="567"/>
        <w:contextualSpacing/>
        <w:jc w:val="both"/>
        <w:rPr>
          <w:spacing w:val="2"/>
          <w:sz w:val="30"/>
          <w:szCs w:val="30"/>
        </w:rPr>
      </w:pPr>
      <w:r w:rsidRPr="00E80564">
        <w:rPr>
          <w:spacing w:val="2"/>
          <w:sz w:val="30"/>
          <w:szCs w:val="30"/>
        </w:rPr>
        <w:t>Выполнен ремонт 33 спортивных и игровых площадок.</w:t>
      </w:r>
    </w:p>
    <w:p w:rsidR="00554198" w:rsidRPr="00E80564" w:rsidRDefault="00554198" w:rsidP="00554198">
      <w:pPr>
        <w:ind w:firstLine="567"/>
        <w:contextualSpacing/>
        <w:jc w:val="both"/>
        <w:rPr>
          <w:spacing w:val="2"/>
          <w:sz w:val="30"/>
          <w:szCs w:val="30"/>
        </w:rPr>
      </w:pPr>
      <w:r w:rsidRPr="00E80564">
        <w:rPr>
          <w:spacing w:val="2"/>
          <w:sz w:val="30"/>
          <w:szCs w:val="30"/>
        </w:rPr>
        <w:t>Выполнена установка выполнена установка 134 малых архитектурных форм.</w:t>
      </w:r>
    </w:p>
    <w:p w:rsidR="00554198" w:rsidRPr="00E80564" w:rsidRDefault="00554198" w:rsidP="00554198">
      <w:pPr>
        <w:ind w:firstLine="567"/>
        <w:contextualSpacing/>
        <w:jc w:val="both"/>
        <w:rPr>
          <w:spacing w:val="2"/>
          <w:sz w:val="30"/>
          <w:szCs w:val="30"/>
        </w:rPr>
      </w:pPr>
      <w:r>
        <w:rPr>
          <w:spacing w:val="2"/>
          <w:sz w:val="30"/>
          <w:szCs w:val="30"/>
        </w:rPr>
        <w:t xml:space="preserve">Произведен ремонт и окраска </w:t>
      </w:r>
      <w:r>
        <w:rPr>
          <w:spacing w:val="2"/>
          <w:sz w:val="30"/>
          <w:szCs w:val="30"/>
        </w:rPr>
        <w:t>1013</w:t>
      </w:r>
      <w:r w:rsidRPr="00E80564">
        <w:rPr>
          <w:spacing w:val="2"/>
          <w:sz w:val="30"/>
          <w:szCs w:val="30"/>
        </w:rPr>
        <w:t xml:space="preserve"> мал</w:t>
      </w:r>
      <w:r>
        <w:rPr>
          <w:spacing w:val="2"/>
          <w:sz w:val="30"/>
          <w:szCs w:val="30"/>
        </w:rPr>
        <w:t>ых</w:t>
      </w:r>
      <w:r w:rsidRPr="00E80564">
        <w:rPr>
          <w:spacing w:val="2"/>
          <w:sz w:val="30"/>
          <w:szCs w:val="30"/>
        </w:rPr>
        <w:t xml:space="preserve"> архитектурн</w:t>
      </w:r>
      <w:r>
        <w:rPr>
          <w:spacing w:val="2"/>
          <w:sz w:val="30"/>
          <w:szCs w:val="30"/>
        </w:rPr>
        <w:t>ых</w:t>
      </w:r>
      <w:r w:rsidRPr="00E80564">
        <w:rPr>
          <w:spacing w:val="2"/>
          <w:sz w:val="30"/>
          <w:szCs w:val="30"/>
        </w:rPr>
        <w:t xml:space="preserve"> форм.</w:t>
      </w:r>
    </w:p>
    <w:p w:rsidR="00554198" w:rsidRPr="00B30333" w:rsidRDefault="00554198" w:rsidP="00554198">
      <w:pPr>
        <w:ind w:firstLine="567"/>
        <w:contextualSpacing/>
        <w:jc w:val="both"/>
        <w:rPr>
          <w:spacing w:val="2"/>
          <w:sz w:val="30"/>
          <w:szCs w:val="30"/>
        </w:rPr>
      </w:pPr>
      <w:r w:rsidRPr="00B30333">
        <w:rPr>
          <w:spacing w:val="2"/>
          <w:sz w:val="30"/>
          <w:szCs w:val="30"/>
        </w:rPr>
        <w:t xml:space="preserve">За счет собственных средств 60 субъектами хозяйствования, расположенными на центральных улицах района, </w:t>
      </w:r>
      <w:bookmarkStart w:id="1" w:name="_Hlk203424351"/>
      <w:r w:rsidRPr="00B30333">
        <w:rPr>
          <w:spacing w:val="2"/>
          <w:sz w:val="30"/>
          <w:szCs w:val="30"/>
        </w:rPr>
        <w:t xml:space="preserve">произведены работы по ремонту, замене 1 266,8 </w:t>
      </w:r>
      <w:proofErr w:type="spellStart"/>
      <w:r w:rsidRPr="00B30333">
        <w:rPr>
          <w:spacing w:val="2"/>
          <w:sz w:val="30"/>
          <w:szCs w:val="30"/>
        </w:rPr>
        <w:t>м.кв</w:t>
      </w:r>
      <w:proofErr w:type="spellEnd"/>
      <w:r w:rsidRPr="00B30333">
        <w:rPr>
          <w:spacing w:val="2"/>
          <w:sz w:val="30"/>
          <w:szCs w:val="30"/>
        </w:rPr>
        <w:t xml:space="preserve">. плитки: ремонт 215,8 </w:t>
      </w:r>
      <w:proofErr w:type="spellStart"/>
      <w:r w:rsidRPr="00B30333">
        <w:rPr>
          <w:spacing w:val="2"/>
          <w:sz w:val="30"/>
          <w:szCs w:val="30"/>
        </w:rPr>
        <w:t>м.кв</w:t>
      </w:r>
      <w:proofErr w:type="spellEnd"/>
      <w:r w:rsidRPr="00B30333">
        <w:rPr>
          <w:spacing w:val="2"/>
          <w:sz w:val="30"/>
          <w:szCs w:val="30"/>
        </w:rPr>
        <w:t xml:space="preserve">. (10 790 шт.) плиточного покрытия и замена 1051 </w:t>
      </w:r>
      <w:proofErr w:type="spellStart"/>
      <w:r w:rsidRPr="00B30333">
        <w:rPr>
          <w:spacing w:val="2"/>
          <w:sz w:val="30"/>
          <w:szCs w:val="30"/>
        </w:rPr>
        <w:t>м.кв</w:t>
      </w:r>
      <w:proofErr w:type="spellEnd"/>
      <w:r w:rsidRPr="00B30333">
        <w:rPr>
          <w:spacing w:val="2"/>
          <w:sz w:val="30"/>
          <w:szCs w:val="30"/>
        </w:rPr>
        <w:t>. плиточного покрытия.</w:t>
      </w:r>
    </w:p>
    <w:p w:rsidR="00554198" w:rsidRPr="00C94512" w:rsidRDefault="00554198" w:rsidP="00554198">
      <w:pPr>
        <w:ind w:firstLine="709"/>
        <w:jc w:val="both"/>
        <w:rPr>
          <w:sz w:val="30"/>
          <w:szCs w:val="30"/>
        </w:rPr>
      </w:pPr>
      <w:r w:rsidRPr="00C94512">
        <w:rPr>
          <w:sz w:val="30"/>
          <w:szCs w:val="30"/>
        </w:rPr>
        <w:t xml:space="preserve">Субъектами хозяйствования выполнена покраска 5 000 </w:t>
      </w:r>
      <w:proofErr w:type="spellStart"/>
      <w:r w:rsidRPr="00C94512">
        <w:rPr>
          <w:sz w:val="30"/>
          <w:szCs w:val="30"/>
        </w:rPr>
        <w:t>м.п</w:t>
      </w:r>
      <w:proofErr w:type="spellEnd"/>
      <w:r w:rsidRPr="00C94512">
        <w:rPr>
          <w:sz w:val="30"/>
          <w:szCs w:val="30"/>
        </w:rPr>
        <w:t xml:space="preserve">. турникетных ограждений, 3 000 </w:t>
      </w:r>
      <w:proofErr w:type="spellStart"/>
      <w:r w:rsidRPr="00C94512">
        <w:rPr>
          <w:sz w:val="30"/>
          <w:szCs w:val="30"/>
        </w:rPr>
        <w:t>м.п</w:t>
      </w:r>
      <w:proofErr w:type="spellEnd"/>
      <w:r w:rsidRPr="00C94512">
        <w:rPr>
          <w:sz w:val="30"/>
          <w:szCs w:val="30"/>
        </w:rPr>
        <w:t xml:space="preserve"> бордюрного камня, 37 остановочных павильонов.</w:t>
      </w:r>
    </w:p>
    <w:bookmarkEnd w:id="1"/>
    <w:p w:rsidR="00554198" w:rsidRPr="001E7697" w:rsidRDefault="00554198" w:rsidP="005541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1E7697">
        <w:rPr>
          <w:sz w:val="30"/>
          <w:szCs w:val="30"/>
        </w:rPr>
        <w:t>текущем году на территории района высажено 11 221 дерево, 6 000 кустарников и 311 000 цветов.</w:t>
      </w:r>
    </w:p>
    <w:p w:rsidR="00554198" w:rsidRPr="00B30333" w:rsidRDefault="00554198" w:rsidP="00554198">
      <w:pPr>
        <w:ind w:firstLine="709"/>
        <w:jc w:val="both"/>
        <w:rPr>
          <w:sz w:val="30"/>
          <w:szCs w:val="30"/>
        </w:rPr>
      </w:pPr>
      <w:r w:rsidRPr="005775F3">
        <w:rPr>
          <w:sz w:val="30"/>
          <w:szCs w:val="30"/>
        </w:rPr>
        <w:lastRenderedPageBreak/>
        <w:t xml:space="preserve">На пляже «Озерный» по </w:t>
      </w:r>
      <w:proofErr w:type="spellStart"/>
      <w:r w:rsidRPr="005775F3">
        <w:rPr>
          <w:sz w:val="30"/>
          <w:szCs w:val="30"/>
        </w:rPr>
        <w:t>пр.Космонавтов</w:t>
      </w:r>
      <w:proofErr w:type="spellEnd"/>
      <w:r w:rsidRPr="005775F3">
        <w:rPr>
          <w:sz w:val="30"/>
          <w:szCs w:val="30"/>
        </w:rPr>
        <w:t xml:space="preserve"> в 2025 году установлено </w:t>
      </w:r>
      <w:r>
        <w:rPr>
          <w:sz w:val="30"/>
          <w:szCs w:val="30"/>
        </w:rPr>
        <w:br/>
      </w:r>
      <w:r w:rsidRPr="00B30333">
        <w:rPr>
          <w:sz w:val="30"/>
          <w:szCs w:val="30"/>
        </w:rPr>
        <w:t>2 теневых навеса</w:t>
      </w:r>
      <w:r w:rsidRPr="005775F3">
        <w:rPr>
          <w:sz w:val="30"/>
          <w:szCs w:val="30"/>
        </w:rPr>
        <w:t xml:space="preserve">, </w:t>
      </w:r>
      <w:r w:rsidRPr="00B30333">
        <w:rPr>
          <w:sz w:val="30"/>
          <w:szCs w:val="30"/>
        </w:rPr>
        <w:t>изготовлена и установлена кабина для переодевания,</w:t>
      </w:r>
      <w:r>
        <w:rPr>
          <w:sz w:val="30"/>
          <w:szCs w:val="30"/>
        </w:rPr>
        <w:t xml:space="preserve"> выполнен завоз 100 тонн песка</w:t>
      </w:r>
      <w:r w:rsidRPr="00B30333">
        <w:rPr>
          <w:sz w:val="30"/>
          <w:szCs w:val="30"/>
        </w:rPr>
        <w:t>, установлена смотровая вышка, детская купальня и др. Пляж оборудован камерой видеонаблюдения.</w:t>
      </w:r>
    </w:p>
    <w:p w:rsidR="00554198" w:rsidRPr="00B30333" w:rsidRDefault="00554198" w:rsidP="00554198">
      <w:pPr>
        <w:ind w:firstLine="709"/>
        <w:jc w:val="both"/>
        <w:rPr>
          <w:sz w:val="30"/>
          <w:szCs w:val="30"/>
        </w:rPr>
      </w:pPr>
      <w:r w:rsidRPr="005775F3">
        <w:rPr>
          <w:sz w:val="30"/>
          <w:szCs w:val="30"/>
        </w:rPr>
        <w:t xml:space="preserve">На пляже в микрорайоне Костюковка в текущем году установлен </w:t>
      </w:r>
      <w:r>
        <w:rPr>
          <w:sz w:val="30"/>
          <w:szCs w:val="30"/>
        </w:rPr>
        <w:br/>
      </w:r>
      <w:r w:rsidRPr="00B30333">
        <w:rPr>
          <w:sz w:val="30"/>
          <w:szCs w:val="30"/>
        </w:rPr>
        <w:t>1 теневой навес и завезено 30 тонн песка с уширением пляжной зоны.</w:t>
      </w:r>
      <w:r w:rsidRPr="005775F3">
        <w:rPr>
          <w:sz w:val="30"/>
          <w:szCs w:val="30"/>
        </w:rPr>
        <w:t xml:space="preserve"> </w:t>
      </w:r>
      <w:r w:rsidRPr="00B30333">
        <w:rPr>
          <w:sz w:val="30"/>
          <w:szCs w:val="30"/>
        </w:rPr>
        <w:t>На данном пляже также имеется все необходимое оборудование, (оборудовано видеонаблюдение).</w:t>
      </w:r>
    </w:p>
    <w:p w:rsidR="00554198" w:rsidRDefault="00554198" w:rsidP="005541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прилегающей территории к открывшемуся </w:t>
      </w:r>
      <w:r w:rsidRPr="00EC5FB1">
        <w:rPr>
          <w:sz w:val="30"/>
          <w:szCs w:val="30"/>
        </w:rPr>
        <w:t>торгово</w:t>
      </w:r>
      <w:r>
        <w:rPr>
          <w:sz w:val="30"/>
          <w:szCs w:val="30"/>
        </w:rPr>
        <w:t>му</w:t>
      </w:r>
      <w:r w:rsidRPr="00EC5FB1">
        <w:rPr>
          <w:sz w:val="30"/>
          <w:szCs w:val="30"/>
        </w:rPr>
        <w:t xml:space="preserve"> центр</w:t>
      </w:r>
      <w:r>
        <w:rPr>
          <w:sz w:val="30"/>
          <w:szCs w:val="30"/>
        </w:rPr>
        <w:t>у</w:t>
      </w:r>
      <w:r w:rsidRPr="00EC5FB1">
        <w:rPr>
          <w:sz w:val="30"/>
          <w:szCs w:val="30"/>
        </w:rPr>
        <w:t>, расположенно</w:t>
      </w:r>
      <w:r>
        <w:rPr>
          <w:sz w:val="30"/>
          <w:szCs w:val="30"/>
        </w:rPr>
        <w:t>му</w:t>
      </w:r>
      <w:r w:rsidRPr="00EC5FB1">
        <w:rPr>
          <w:sz w:val="30"/>
          <w:szCs w:val="30"/>
        </w:rPr>
        <w:t xml:space="preserve"> в районе </w:t>
      </w:r>
      <w:proofErr w:type="spellStart"/>
      <w:r w:rsidRPr="00EC5FB1">
        <w:rPr>
          <w:sz w:val="30"/>
          <w:szCs w:val="30"/>
        </w:rPr>
        <w:t>ул.Оранжерейная-ул.Виноградная</w:t>
      </w:r>
      <w:proofErr w:type="spellEnd"/>
      <w:r>
        <w:rPr>
          <w:sz w:val="30"/>
          <w:szCs w:val="30"/>
        </w:rPr>
        <w:t xml:space="preserve">, оборудованы 3 автопарковки общей вместимостью 70 автомобилей и </w:t>
      </w:r>
      <w:proofErr w:type="spellStart"/>
      <w:r>
        <w:rPr>
          <w:sz w:val="30"/>
          <w:szCs w:val="30"/>
        </w:rPr>
        <w:t>велопарковка</w:t>
      </w:r>
      <w:proofErr w:type="spellEnd"/>
      <w:r>
        <w:rPr>
          <w:sz w:val="30"/>
          <w:szCs w:val="30"/>
        </w:rPr>
        <w:t xml:space="preserve"> на 8 мест.  РУП «Гомельский центр стандартизации, метрологии и сертификации» установлена </w:t>
      </w:r>
      <w:proofErr w:type="spellStart"/>
      <w:r>
        <w:rPr>
          <w:sz w:val="30"/>
          <w:szCs w:val="30"/>
        </w:rPr>
        <w:t>велопарковка</w:t>
      </w:r>
      <w:proofErr w:type="spellEnd"/>
      <w:r>
        <w:rPr>
          <w:sz w:val="30"/>
          <w:szCs w:val="30"/>
        </w:rPr>
        <w:t xml:space="preserve"> с навесом на 10 мест.</w:t>
      </w:r>
    </w:p>
    <w:p w:rsidR="00554198" w:rsidRDefault="00554198" w:rsidP="00554198">
      <w:pPr>
        <w:ind w:firstLine="709"/>
        <w:jc w:val="both"/>
        <w:rPr>
          <w:sz w:val="30"/>
          <w:szCs w:val="30"/>
        </w:rPr>
      </w:pPr>
      <w:r w:rsidRPr="00B30333">
        <w:rPr>
          <w:sz w:val="30"/>
          <w:szCs w:val="30"/>
        </w:rPr>
        <w:t xml:space="preserve">На прилегающей территории к </w:t>
      </w:r>
      <w:r>
        <w:rPr>
          <w:sz w:val="30"/>
          <w:szCs w:val="30"/>
        </w:rPr>
        <w:t>роднику по ул.Подгорная,</w:t>
      </w:r>
      <w:r w:rsidRPr="00B30333">
        <w:rPr>
          <w:sz w:val="30"/>
          <w:szCs w:val="30"/>
        </w:rPr>
        <w:t xml:space="preserve">97 предприятиями и организациями Железнодорожного района г.Гомеля в весенний период текущего года выполнены работы по наведению санитарного порядка (уборка мусора, вырубка древесно-кустарниковой растительности). </w:t>
      </w:r>
    </w:p>
    <w:p w:rsidR="00554198" w:rsidRPr="00B30333" w:rsidRDefault="00554198" w:rsidP="00554198">
      <w:pPr>
        <w:ind w:firstLine="709"/>
        <w:jc w:val="both"/>
        <w:rPr>
          <w:bCs/>
          <w:color w:val="000000" w:themeColor="text1"/>
          <w:sz w:val="30"/>
          <w:szCs w:val="30"/>
        </w:rPr>
      </w:pPr>
      <w:r w:rsidRPr="001E7697">
        <w:rPr>
          <w:sz w:val="30"/>
          <w:szCs w:val="30"/>
        </w:rPr>
        <w:t>В учреждениях образования выполнены следующие мероприятия:</w:t>
      </w:r>
      <w:r>
        <w:rPr>
          <w:sz w:val="30"/>
          <w:szCs w:val="30"/>
        </w:rPr>
        <w:t xml:space="preserve"> </w:t>
      </w:r>
      <w:r w:rsidRPr="001E7697">
        <w:rPr>
          <w:sz w:val="30"/>
          <w:szCs w:val="30"/>
        </w:rPr>
        <w:t>в 2 учреждениях общего среднего образования выполнен ремонт крыльца центрального входа, в 3 учреждениях образования произведены работы по укладке тротуарной плитки пешеходных дорожек, в 4 учреждениях образования выполнена частичная замена асфальтового покрытия территории, в 27 учреждениях образования выполнен ямочный ремонт покрытия территории, установлены малые архитектурные формы, в 12 учреждениях среднего образования установлены арт-объекты с логотипом школы, в 20 учреждениях дошкольного образования установлены  арт-объекты «Я люблю детский сад», в 49 учреждениях образования созданы фотозоны с тематическими баннерами «Я люблю Беларусь», «Добро пожаловать», «</w:t>
      </w:r>
      <w:proofErr w:type="spellStart"/>
      <w:r w:rsidRPr="001E7697">
        <w:rPr>
          <w:sz w:val="30"/>
          <w:szCs w:val="30"/>
        </w:rPr>
        <w:t>Беларускi</w:t>
      </w:r>
      <w:proofErr w:type="spellEnd"/>
      <w:r w:rsidRPr="001E7697">
        <w:rPr>
          <w:sz w:val="30"/>
          <w:szCs w:val="30"/>
        </w:rPr>
        <w:t xml:space="preserve"> куток», «Карта Беларуси», «Лавандовое поле» и др., в 11 учреждениях </w:t>
      </w:r>
      <w:r w:rsidRPr="00B30333">
        <w:rPr>
          <w:bCs/>
          <w:color w:val="000000" w:themeColor="text1"/>
          <w:sz w:val="30"/>
          <w:szCs w:val="30"/>
        </w:rPr>
        <w:t>образования нанесен белорусский орнамент на фасад зданий учреждений образования, в 42 дошкольных учреждения образования приобретено надворное и игровое оборудование, выполнена  окраска ограждения территории, разбиты клумбы и цветники с видовым разнообразием однолетних и многолетних растений.</w:t>
      </w:r>
    </w:p>
    <w:p w:rsidR="00554198" w:rsidRPr="00B30333" w:rsidRDefault="00554198" w:rsidP="00554198">
      <w:pPr>
        <w:tabs>
          <w:tab w:val="left" w:pos="4536"/>
        </w:tabs>
        <w:ind w:firstLine="567"/>
        <w:contextualSpacing/>
        <w:jc w:val="both"/>
        <w:rPr>
          <w:bCs/>
          <w:color w:val="000000" w:themeColor="text1"/>
          <w:sz w:val="30"/>
          <w:szCs w:val="30"/>
        </w:rPr>
      </w:pPr>
      <w:r w:rsidRPr="00B30333">
        <w:rPr>
          <w:bCs/>
          <w:color w:val="000000" w:themeColor="text1"/>
          <w:sz w:val="30"/>
          <w:szCs w:val="30"/>
        </w:rPr>
        <w:t>Решением администрации 196 остановочных пунктов в районе закреплены за субъектами хозяйствования для содержания и благоустройства. Из 81 остановочного павильона, расположенного на центральных улицах. В настоящее время выполнена подсветка 45 остановок, из них на центральных улицах – 34 остановки.</w:t>
      </w:r>
    </w:p>
    <w:p w:rsidR="00554198" w:rsidRPr="00B30333" w:rsidRDefault="00554198" w:rsidP="00554198">
      <w:pPr>
        <w:tabs>
          <w:tab w:val="left" w:pos="4536"/>
        </w:tabs>
        <w:ind w:firstLine="567"/>
        <w:contextualSpacing/>
        <w:jc w:val="both"/>
        <w:rPr>
          <w:bCs/>
          <w:color w:val="000000" w:themeColor="text1"/>
          <w:sz w:val="30"/>
          <w:szCs w:val="30"/>
        </w:rPr>
      </w:pPr>
      <w:r w:rsidRPr="00B30333">
        <w:rPr>
          <w:bCs/>
          <w:color w:val="000000" w:themeColor="text1"/>
          <w:sz w:val="30"/>
          <w:szCs w:val="30"/>
        </w:rPr>
        <w:lastRenderedPageBreak/>
        <w:t xml:space="preserve">В текущем году выполнен снос двух домовладений: </w:t>
      </w:r>
      <w:proofErr w:type="spellStart"/>
      <w:r w:rsidRPr="00B30333">
        <w:rPr>
          <w:bCs/>
          <w:color w:val="000000" w:themeColor="text1"/>
          <w:sz w:val="30"/>
          <w:szCs w:val="30"/>
        </w:rPr>
        <w:t>ул.Басенкова</w:t>
      </w:r>
      <w:proofErr w:type="spellEnd"/>
      <w:r w:rsidRPr="00B30333">
        <w:rPr>
          <w:bCs/>
          <w:color w:val="000000" w:themeColor="text1"/>
          <w:sz w:val="30"/>
          <w:szCs w:val="30"/>
        </w:rPr>
        <w:t xml:space="preserve">, 10 и </w:t>
      </w:r>
      <w:proofErr w:type="spellStart"/>
      <w:r w:rsidRPr="00B30333">
        <w:rPr>
          <w:bCs/>
          <w:color w:val="000000" w:themeColor="text1"/>
          <w:sz w:val="30"/>
          <w:szCs w:val="30"/>
        </w:rPr>
        <w:t>ул.Волочаевская</w:t>
      </w:r>
      <w:proofErr w:type="spellEnd"/>
      <w:r w:rsidRPr="00B30333">
        <w:rPr>
          <w:bCs/>
          <w:color w:val="000000" w:themeColor="text1"/>
          <w:sz w:val="30"/>
          <w:szCs w:val="30"/>
        </w:rPr>
        <w:t>, 77.</w:t>
      </w:r>
    </w:p>
    <w:p w:rsidR="00554198" w:rsidRPr="00B30333" w:rsidRDefault="00554198" w:rsidP="00554198">
      <w:pPr>
        <w:tabs>
          <w:tab w:val="left" w:pos="4536"/>
        </w:tabs>
        <w:ind w:firstLine="567"/>
        <w:contextualSpacing/>
        <w:jc w:val="both"/>
        <w:rPr>
          <w:bCs/>
          <w:color w:val="000000" w:themeColor="text1"/>
          <w:sz w:val="30"/>
          <w:szCs w:val="30"/>
        </w:rPr>
      </w:pPr>
      <w:r w:rsidRPr="00B30333">
        <w:rPr>
          <w:bCs/>
          <w:color w:val="000000" w:themeColor="text1"/>
          <w:sz w:val="30"/>
          <w:szCs w:val="30"/>
        </w:rPr>
        <w:t xml:space="preserve">В 2025 году субъектами хозяйствования планируется изготовление 10 остановочных комплексов. К настоящему времени выполнена модернизация, а также установка 10 остановочных павильонов: остановка «Вокзал» </w:t>
      </w:r>
      <w:proofErr w:type="spellStart"/>
      <w:r w:rsidRPr="00B30333">
        <w:rPr>
          <w:bCs/>
          <w:color w:val="000000" w:themeColor="text1"/>
          <w:sz w:val="30"/>
          <w:szCs w:val="30"/>
        </w:rPr>
        <w:t>пл.Привокзальная</w:t>
      </w:r>
      <w:proofErr w:type="spellEnd"/>
      <w:r w:rsidRPr="00B30333">
        <w:rPr>
          <w:bCs/>
          <w:color w:val="000000" w:themeColor="text1"/>
          <w:sz w:val="30"/>
          <w:szCs w:val="30"/>
        </w:rPr>
        <w:t>, остановка «Свято-Троицкий храм» по ул.Кирова, остановка «</w:t>
      </w:r>
      <w:proofErr w:type="spellStart"/>
      <w:r w:rsidRPr="00B30333">
        <w:rPr>
          <w:bCs/>
          <w:color w:val="000000" w:themeColor="text1"/>
          <w:sz w:val="30"/>
          <w:szCs w:val="30"/>
        </w:rPr>
        <w:t>ул.Чонгарской</w:t>
      </w:r>
      <w:proofErr w:type="spellEnd"/>
      <w:r w:rsidRPr="00B30333">
        <w:rPr>
          <w:bCs/>
          <w:color w:val="000000" w:themeColor="text1"/>
          <w:sz w:val="30"/>
          <w:szCs w:val="30"/>
        </w:rPr>
        <w:t xml:space="preserve"> дивизии» по ул.Советская, остановка «</w:t>
      </w:r>
      <w:proofErr w:type="spellStart"/>
      <w:r w:rsidRPr="00B30333">
        <w:rPr>
          <w:bCs/>
          <w:color w:val="000000" w:themeColor="text1"/>
          <w:sz w:val="30"/>
          <w:szCs w:val="30"/>
        </w:rPr>
        <w:t>ул.Огоренко</w:t>
      </w:r>
      <w:proofErr w:type="spellEnd"/>
      <w:r w:rsidRPr="00B30333">
        <w:rPr>
          <w:bCs/>
          <w:color w:val="000000" w:themeColor="text1"/>
          <w:sz w:val="30"/>
          <w:szCs w:val="30"/>
        </w:rPr>
        <w:t xml:space="preserve">» по </w:t>
      </w:r>
      <w:proofErr w:type="spellStart"/>
      <w:r w:rsidRPr="00B30333">
        <w:rPr>
          <w:bCs/>
          <w:color w:val="000000" w:themeColor="text1"/>
          <w:sz w:val="30"/>
          <w:szCs w:val="30"/>
        </w:rPr>
        <w:t>ул.Огоренко</w:t>
      </w:r>
      <w:proofErr w:type="spellEnd"/>
      <w:r w:rsidRPr="00B30333">
        <w:rPr>
          <w:bCs/>
          <w:color w:val="000000" w:themeColor="text1"/>
          <w:sz w:val="30"/>
          <w:szCs w:val="30"/>
        </w:rPr>
        <w:t>, остановка «</w:t>
      </w:r>
      <w:proofErr w:type="spellStart"/>
      <w:r w:rsidRPr="00B30333">
        <w:rPr>
          <w:bCs/>
          <w:color w:val="000000" w:themeColor="text1"/>
          <w:sz w:val="30"/>
          <w:szCs w:val="30"/>
        </w:rPr>
        <w:t>ул.Промышленная</w:t>
      </w:r>
      <w:proofErr w:type="spellEnd"/>
      <w:r w:rsidRPr="00B30333">
        <w:rPr>
          <w:bCs/>
          <w:color w:val="000000" w:themeColor="text1"/>
          <w:sz w:val="30"/>
          <w:szCs w:val="30"/>
        </w:rPr>
        <w:t xml:space="preserve">» по </w:t>
      </w:r>
      <w:proofErr w:type="spellStart"/>
      <w:r w:rsidRPr="00B30333">
        <w:rPr>
          <w:bCs/>
          <w:color w:val="000000" w:themeColor="text1"/>
          <w:sz w:val="30"/>
          <w:szCs w:val="30"/>
        </w:rPr>
        <w:t>ул.Весеняя</w:t>
      </w:r>
      <w:proofErr w:type="spellEnd"/>
      <w:r w:rsidRPr="00B30333">
        <w:rPr>
          <w:bCs/>
          <w:color w:val="000000" w:themeColor="text1"/>
          <w:sz w:val="30"/>
          <w:szCs w:val="30"/>
        </w:rPr>
        <w:t xml:space="preserve">, остановка «Дворец легкой атлетики» по </w:t>
      </w:r>
      <w:proofErr w:type="spellStart"/>
      <w:r w:rsidRPr="00B30333">
        <w:rPr>
          <w:bCs/>
          <w:color w:val="000000" w:themeColor="text1"/>
          <w:sz w:val="30"/>
          <w:szCs w:val="30"/>
        </w:rPr>
        <w:t>ул.Юбилейной</w:t>
      </w:r>
      <w:proofErr w:type="spellEnd"/>
      <w:r w:rsidRPr="00B30333">
        <w:rPr>
          <w:bCs/>
          <w:color w:val="000000" w:themeColor="text1"/>
          <w:sz w:val="30"/>
          <w:szCs w:val="30"/>
        </w:rPr>
        <w:t>, остановка «</w:t>
      </w:r>
      <w:proofErr w:type="spellStart"/>
      <w:r w:rsidRPr="00B30333">
        <w:rPr>
          <w:bCs/>
          <w:color w:val="000000" w:themeColor="text1"/>
          <w:sz w:val="30"/>
          <w:szCs w:val="30"/>
        </w:rPr>
        <w:t>Гомельводоканал</w:t>
      </w:r>
      <w:proofErr w:type="spellEnd"/>
      <w:r w:rsidRPr="00B30333">
        <w:rPr>
          <w:bCs/>
          <w:color w:val="000000" w:themeColor="text1"/>
          <w:sz w:val="30"/>
          <w:szCs w:val="30"/>
        </w:rPr>
        <w:t xml:space="preserve">» по </w:t>
      </w:r>
      <w:proofErr w:type="spellStart"/>
      <w:r w:rsidRPr="00B30333">
        <w:rPr>
          <w:bCs/>
          <w:color w:val="000000" w:themeColor="text1"/>
          <w:sz w:val="30"/>
          <w:szCs w:val="30"/>
        </w:rPr>
        <w:t>ул.Малайчука</w:t>
      </w:r>
      <w:proofErr w:type="spellEnd"/>
      <w:r w:rsidRPr="00B30333">
        <w:rPr>
          <w:bCs/>
          <w:color w:val="000000" w:themeColor="text1"/>
          <w:sz w:val="30"/>
          <w:szCs w:val="30"/>
        </w:rPr>
        <w:t>, остановка «</w:t>
      </w:r>
      <w:proofErr w:type="spellStart"/>
      <w:r w:rsidRPr="00B30333">
        <w:rPr>
          <w:bCs/>
          <w:color w:val="000000" w:themeColor="text1"/>
          <w:sz w:val="30"/>
          <w:szCs w:val="30"/>
        </w:rPr>
        <w:t>ул.Полесская</w:t>
      </w:r>
      <w:proofErr w:type="spellEnd"/>
      <w:r w:rsidRPr="00B30333">
        <w:rPr>
          <w:bCs/>
          <w:color w:val="000000" w:themeColor="text1"/>
          <w:sz w:val="30"/>
          <w:szCs w:val="30"/>
        </w:rPr>
        <w:t xml:space="preserve">» по </w:t>
      </w:r>
      <w:proofErr w:type="spellStart"/>
      <w:r w:rsidRPr="00B30333">
        <w:rPr>
          <w:bCs/>
          <w:color w:val="000000" w:themeColor="text1"/>
          <w:sz w:val="30"/>
          <w:szCs w:val="30"/>
        </w:rPr>
        <w:t>ул.Полесская</w:t>
      </w:r>
      <w:proofErr w:type="spellEnd"/>
      <w:r w:rsidRPr="00B30333">
        <w:rPr>
          <w:bCs/>
          <w:color w:val="000000" w:themeColor="text1"/>
          <w:sz w:val="30"/>
          <w:szCs w:val="30"/>
        </w:rPr>
        <w:t xml:space="preserve">, остановка «Торговый центр» по </w:t>
      </w:r>
      <w:proofErr w:type="spellStart"/>
      <w:r w:rsidRPr="00B30333">
        <w:rPr>
          <w:bCs/>
          <w:color w:val="000000" w:themeColor="text1"/>
          <w:sz w:val="30"/>
          <w:szCs w:val="30"/>
        </w:rPr>
        <w:t>ул.Юбилейной</w:t>
      </w:r>
      <w:proofErr w:type="spellEnd"/>
      <w:r w:rsidRPr="00B30333">
        <w:rPr>
          <w:bCs/>
          <w:color w:val="000000" w:themeColor="text1"/>
          <w:sz w:val="30"/>
          <w:szCs w:val="30"/>
        </w:rPr>
        <w:t>), «</w:t>
      </w:r>
      <w:proofErr w:type="spellStart"/>
      <w:r w:rsidRPr="00B30333">
        <w:rPr>
          <w:bCs/>
          <w:color w:val="000000" w:themeColor="text1"/>
          <w:sz w:val="30"/>
          <w:szCs w:val="30"/>
        </w:rPr>
        <w:t>ул.Огоренко</w:t>
      </w:r>
      <w:proofErr w:type="spellEnd"/>
      <w:r w:rsidRPr="00B30333">
        <w:rPr>
          <w:bCs/>
          <w:color w:val="000000" w:themeColor="text1"/>
          <w:sz w:val="30"/>
          <w:szCs w:val="30"/>
        </w:rPr>
        <w:t xml:space="preserve">» (четная сторона) по </w:t>
      </w:r>
      <w:proofErr w:type="spellStart"/>
      <w:r w:rsidRPr="00B30333">
        <w:rPr>
          <w:bCs/>
          <w:color w:val="000000" w:themeColor="text1"/>
          <w:sz w:val="30"/>
          <w:szCs w:val="30"/>
        </w:rPr>
        <w:t>ул.Каменщикова</w:t>
      </w:r>
      <w:proofErr w:type="spellEnd"/>
      <w:r w:rsidRPr="00B30333">
        <w:rPr>
          <w:bCs/>
          <w:color w:val="000000" w:themeColor="text1"/>
          <w:sz w:val="30"/>
          <w:szCs w:val="30"/>
        </w:rPr>
        <w:t>.</w:t>
      </w:r>
    </w:p>
    <w:p w:rsidR="00554198" w:rsidRPr="00B30333" w:rsidRDefault="00554198" w:rsidP="00554198">
      <w:pPr>
        <w:tabs>
          <w:tab w:val="left" w:pos="4536"/>
        </w:tabs>
        <w:ind w:firstLine="567"/>
        <w:contextualSpacing/>
        <w:jc w:val="both"/>
        <w:rPr>
          <w:bCs/>
          <w:color w:val="000000" w:themeColor="text1"/>
          <w:sz w:val="30"/>
          <w:szCs w:val="30"/>
        </w:rPr>
      </w:pPr>
      <w:r w:rsidRPr="00B30333">
        <w:rPr>
          <w:bCs/>
          <w:color w:val="000000" w:themeColor="text1"/>
          <w:sz w:val="30"/>
          <w:szCs w:val="30"/>
        </w:rPr>
        <w:t xml:space="preserve">В канун Дня Великой Победы в мае состоялось торжественное открытие после реконструкции памятника погибшим рабочим завода «Гомсельмаш» по </w:t>
      </w:r>
      <w:proofErr w:type="spellStart"/>
      <w:r w:rsidRPr="00B30333">
        <w:rPr>
          <w:bCs/>
          <w:color w:val="000000" w:themeColor="text1"/>
          <w:sz w:val="30"/>
          <w:szCs w:val="30"/>
        </w:rPr>
        <w:t>ул.Шоссейной</w:t>
      </w:r>
      <w:proofErr w:type="spellEnd"/>
      <w:r w:rsidRPr="00B30333">
        <w:rPr>
          <w:bCs/>
          <w:color w:val="000000" w:themeColor="text1"/>
          <w:sz w:val="30"/>
          <w:szCs w:val="30"/>
        </w:rPr>
        <w:t>.</w:t>
      </w:r>
    </w:p>
    <w:p w:rsidR="00554198" w:rsidRPr="00B30333" w:rsidRDefault="00554198" w:rsidP="00554198">
      <w:pPr>
        <w:tabs>
          <w:tab w:val="left" w:pos="4536"/>
        </w:tabs>
        <w:ind w:firstLine="567"/>
        <w:contextualSpacing/>
        <w:jc w:val="both"/>
        <w:rPr>
          <w:bCs/>
          <w:color w:val="000000" w:themeColor="text1"/>
          <w:sz w:val="30"/>
          <w:szCs w:val="30"/>
        </w:rPr>
      </w:pPr>
      <w:r w:rsidRPr="00B30333">
        <w:rPr>
          <w:bCs/>
          <w:color w:val="000000" w:themeColor="text1"/>
          <w:sz w:val="30"/>
          <w:szCs w:val="30"/>
        </w:rPr>
        <w:t xml:space="preserve"> Выполнены работы по устройству 2 многофункциональных детских площадок с комплексным благоустройством территории: районе ул.Царикова-ул.50 лет завода «Гомсельмаш» и по ул.Юбилейная. </w:t>
      </w:r>
    </w:p>
    <w:p w:rsidR="00554198" w:rsidRPr="00B30333" w:rsidRDefault="00554198" w:rsidP="00554198">
      <w:pPr>
        <w:tabs>
          <w:tab w:val="left" w:pos="4536"/>
        </w:tabs>
        <w:ind w:firstLine="567"/>
        <w:contextualSpacing/>
        <w:jc w:val="both"/>
        <w:rPr>
          <w:bCs/>
          <w:color w:val="000000" w:themeColor="text1"/>
          <w:sz w:val="30"/>
          <w:szCs w:val="30"/>
        </w:rPr>
      </w:pPr>
      <w:r w:rsidRPr="00B30333">
        <w:rPr>
          <w:bCs/>
          <w:color w:val="000000" w:themeColor="text1"/>
          <w:sz w:val="30"/>
          <w:szCs w:val="30"/>
        </w:rPr>
        <w:t>Установлены МАФ «Поезд» и МАФ «Комбайн» по ул.Советская.</w:t>
      </w:r>
    </w:p>
    <w:p w:rsidR="00554198" w:rsidRPr="00B30333" w:rsidRDefault="00554198" w:rsidP="00554198">
      <w:pPr>
        <w:tabs>
          <w:tab w:val="left" w:pos="4536"/>
        </w:tabs>
        <w:ind w:firstLine="567"/>
        <w:contextualSpacing/>
        <w:jc w:val="both"/>
        <w:rPr>
          <w:bCs/>
          <w:color w:val="000000" w:themeColor="text1"/>
          <w:sz w:val="30"/>
          <w:szCs w:val="30"/>
        </w:rPr>
      </w:pPr>
      <w:r w:rsidRPr="00B30333">
        <w:rPr>
          <w:bCs/>
          <w:color w:val="000000" w:themeColor="text1"/>
          <w:sz w:val="30"/>
          <w:szCs w:val="30"/>
        </w:rPr>
        <w:t xml:space="preserve">Установлена МАФ «Мяч» вблизи стадиона по </w:t>
      </w:r>
      <w:proofErr w:type="spellStart"/>
      <w:r w:rsidRPr="00B30333">
        <w:rPr>
          <w:bCs/>
          <w:color w:val="000000" w:themeColor="text1"/>
          <w:sz w:val="30"/>
          <w:szCs w:val="30"/>
        </w:rPr>
        <w:t>пр.Космонавтов</w:t>
      </w:r>
      <w:proofErr w:type="spellEnd"/>
      <w:r w:rsidRPr="00B30333">
        <w:rPr>
          <w:bCs/>
          <w:color w:val="000000" w:themeColor="text1"/>
          <w:sz w:val="30"/>
          <w:szCs w:val="30"/>
        </w:rPr>
        <w:t>.</w:t>
      </w:r>
    </w:p>
    <w:p w:rsidR="00554198" w:rsidRPr="00B30333" w:rsidRDefault="00554198" w:rsidP="00554198">
      <w:pPr>
        <w:tabs>
          <w:tab w:val="left" w:pos="4536"/>
        </w:tabs>
        <w:ind w:firstLine="567"/>
        <w:contextualSpacing/>
        <w:jc w:val="both"/>
        <w:rPr>
          <w:bCs/>
          <w:color w:val="000000" w:themeColor="text1"/>
          <w:sz w:val="30"/>
          <w:szCs w:val="30"/>
        </w:rPr>
      </w:pPr>
      <w:r>
        <w:rPr>
          <w:bCs/>
          <w:color w:val="000000" w:themeColor="text1"/>
          <w:sz w:val="30"/>
          <w:szCs w:val="30"/>
        </w:rPr>
        <w:t>П</w:t>
      </w:r>
      <w:r w:rsidRPr="00B30333">
        <w:rPr>
          <w:bCs/>
          <w:color w:val="000000" w:themeColor="text1"/>
          <w:sz w:val="30"/>
          <w:szCs w:val="30"/>
        </w:rPr>
        <w:t xml:space="preserve">о </w:t>
      </w:r>
      <w:proofErr w:type="spellStart"/>
      <w:r w:rsidRPr="00B30333">
        <w:rPr>
          <w:bCs/>
          <w:color w:val="000000" w:themeColor="text1"/>
          <w:sz w:val="30"/>
          <w:szCs w:val="30"/>
        </w:rPr>
        <w:t>ул.Ефремова</w:t>
      </w:r>
      <w:proofErr w:type="spellEnd"/>
      <w:r w:rsidRPr="00B30333">
        <w:rPr>
          <w:bCs/>
          <w:color w:val="000000" w:themeColor="text1"/>
          <w:sz w:val="30"/>
          <w:szCs w:val="30"/>
        </w:rPr>
        <w:t xml:space="preserve"> размещена МАФ «КВIТНЕЙ, ГОМЕЛЬ!».</w:t>
      </w:r>
    </w:p>
    <w:p w:rsidR="00554198" w:rsidRPr="00B30333" w:rsidRDefault="00554198" w:rsidP="00554198">
      <w:pPr>
        <w:tabs>
          <w:tab w:val="left" w:pos="4536"/>
        </w:tabs>
        <w:ind w:firstLine="567"/>
        <w:contextualSpacing/>
        <w:jc w:val="both"/>
        <w:rPr>
          <w:bCs/>
          <w:color w:val="000000" w:themeColor="text1"/>
          <w:sz w:val="30"/>
          <w:szCs w:val="30"/>
        </w:rPr>
      </w:pPr>
      <w:r w:rsidRPr="00B30333">
        <w:rPr>
          <w:bCs/>
          <w:color w:val="000000" w:themeColor="text1"/>
          <w:sz w:val="30"/>
          <w:szCs w:val="30"/>
        </w:rPr>
        <w:t xml:space="preserve">Размещен баннер на путепроводе по </w:t>
      </w:r>
      <w:proofErr w:type="spellStart"/>
      <w:r w:rsidRPr="00B30333">
        <w:rPr>
          <w:bCs/>
          <w:color w:val="000000" w:themeColor="text1"/>
          <w:sz w:val="30"/>
          <w:szCs w:val="30"/>
        </w:rPr>
        <w:t>ул.Ефремова</w:t>
      </w:r>
      <w:proofErr w:type="spellEnd"/>
      <w:r w:rsidRPr="00B30333">
        <w:rPr>
          <w:bCs/>
          <w:color w:val="000000" w:themeColor="text1"/>
          <w:sz w:val="30"/>
          <w:szCs w:val="30"/>
        </w:rPr>
        <w:t>.</w:t>
      </w:r>
    </w:p>
    <w:p w:rsidR="00554198" w:rsidRPr="00B30333" w:rsidRDefault="00554198" w:rsidP="00554198">
      <w:pPr>
        <w:tabs>
          <w:tab w:val="left" w:pos="4536"/>
        </w:tabs>
        <w:ind w:firstLine="567"/>
        <w:contextualSpacing/>
        <w:jc w:val="both"/>
        <w:rPr>
          <w:bCs/>
          <w:color w:val="000000" w:themeColor="text1"/>
          <w:sz w:val="30"/>
          <w:szCs w:val="30"/>
        </w:rPr>
      </w:pPr>
      <w:r w:rsidRPr="00B30333">
        <w:rPr>
          <w:bCs/>
          <w:color w:val="000000" w:themeColor="text1"/>
          <w:sz w:val="30"/>
          <w:szCs w:val="30"/>
        </w:rPr>
        <w:t>Также на ПАВ №9, расположенной вблизи Могилы жертв фашизма на углу улиц Ефремова-Советской, выполнено нанесение художественной росписи.</w:t>
      </w:r>
    </w:p>
    <w:p w:rsidR="00554198" w:rsidRPr="00B30333" w:rsidRDefault="00554198" w:rsidP="00554198">
      <w:pPr>
        <w:tabs>
          <w:tab w:val="left" w:pos="4536"/>
        </w:tabs>
        <w:ind w:firstLine="567"/>
        <w:contextualSpacing/>
        <w:jc w:val="both"/>
        <w:rPr>
          <w:bCs/>
          <w:color w:val="000000" w:themeColor="text1"/>
          <w:sz w:val="30"/>
          <w:szCs w:val="30"/>
        </w:rPr>
      </w:pPr>
      <w:r w:rsidRPr="00B30333">
        <w:rPr>
          <w:bCs/>
          <w:color w:val="000000" w:themeColor="text1"/>
          <w:sz w:val="30"/>
          <w:szCs w:val="30"/>
        </w:rPr>
        <w:t>Выполнены работы по удалению золотарника канадского на обозначенных территориях Железнодорожного района г.Гомеля.</w:t>
      </w:r>
    </w:p>
    <w:p w:rsidR="00554198" w:rsidRPr="003C5F4D" w:rsidRDefault="00554198" w:rsidP="00554198">
      <w:pPr>
        <w:tabs>
          <w:tab w:val="left" w:pos="4536"/>
        </w:tabs>
        <w:ind w:firstLine="567"/>
        <w:contextualSpacing/>
        <w:jc w:val="both"/>
        <w:rPr>
          <w:bCs/>
          <w:color w:val="000000" w:themeColor="text1"/>
          <w:sz w:val="30"/>
          <w:szCs w:val="30"/>
        </w:rPr>
      </w:pPr>
      <w:r w:rsidRPr="00B30333">
        <w:rPr>
          <w:bCs/>
          <w:color w:val="000000" w:themeColor="text1"/>
          <w:sz w:val="30"/>
          <w:szCs w:val="30"/>
        </w:rPr>
        <w:t>В</w:t>
      </w:r>
      <w:r w:rsidRPr="003C5F4D">
        <w:rPr>
          <w:bCs/>
          <w:color w:val="000000" w:themeColor="text1"/>
          <w:sz w:val="30"/>
          <w:szCs w:val="30"/>
        </w:rPr>
        <w:t xml:space="preserve"> Программу по ремонту асфальтобетонного покрытия на 2025 год включено </w:t>
      </w:r>
      <w:r w:rsidRPr="00B30333">
        <w:rPr>
          <w:bCs/>
          <w:color w:val="000000" w:themeColor="text1"/>
          <w:sz w:val="30"/>
          <w:szCs w:val="30"/>
        </w:rPr>
        <w:t>44</w:t>
      </w:r>
      <w:r w:rsidRPr="003C5F4D">
        <w:rPr>
          <w:bCs/>
          <w:color w:val="000000" w:themeColor="text1"/>
          <w:sz w:val="30"/>
          <w:szCs w:val="30"/>
        </w:rPr>
        <w:t xml:space="preserve"> дворовых территории.</w:t>
      </w:r>
      <w:r>
        <w:rPr>
          <w:bCs/>
          <w:color w:val="000000" w:themeColor="text1"/>
          <w:sz w:val="30"/>
          <w:szCs w:val="30"/>
        </w:rPr>
        <w:t xml:space="preserve"> </w:t>
      </w:r>
      <w:r w:rsidRPr="003C5F4D">
        <w:rPr>
          <w:bCs/>
          <w:color w:val="000000" w:themeColor="text1"/>
          <w:sz w:val="30"/>
          <w:szCs w:val="30"/>
        </w:rPr>
        <w:t>К настоящему времени выполнен ремонт 54</w:t>
      </w:r>
      <w:r>
        <w:rPr>
          <w:bCs/>
          <w:color w:val="000000" w:themeColor="text1"/>
          <w:sz w:val="30"/>
          <w:szCs w:val="30"/>
        </w:rPr>
        <w:t xml:space="preserve"> дворовых территорий.</w:t>
      </w:r>
    </w:p>
    <w:p w:rsidR="00554198" w:rsidRPr="003C5F4D" w:rsidRDefault="00554198" w:rsidP="00554198">
      <w:pPr>
        <w:tabs>
          <w:tab w:val="left" w:pos="4536"/>
        </w:tabs>
        <w:ind w:firstLine="567"/>
        <w:contextualSpacing/>
        <w:jc w:val="both"/>
        <w:rPr>
          <w:bCs/>
          <w:color w:val="000000" w:themeColor="text1"/>
          <w:sz w:val="30"/>
          <w:szCs w:val="30"/>
        </w:rPr>
      </w:pPr>
      <w:r w:rsidRPr="003C5F4D">
        <w:rPr>
          <w:bCs/>
          <w:color w:val="000000" w:themeColor="text1"/>
          <w:sz w:val="30"/>
          <w:szCs w:val="30"/>
        </w:rPr>
        <w:t xml:space="preserve">Дополнительно в рамках рассмотрения обращений граждан, произведены работы по ремонту асфальтобетонного покрытия следующих дворовых территорий по адресам: </w:t>
      </w:r>
      <w:proofErr w:type="spellStart"/>
      <w:r w:rsidRPr="003C5F4D">
        <w:rPr>
          <w:bCs/>
          <w:color w:val="000000" w:themeColor="text1"/>
          <w:sz w:val="30"/>
          <w:szCs w:val="30"/>
        </w:rPr>
        <w:t>ул.Кожара</w:t>
      </w:r>
      <w:proofErr w:type="spellEnd"/>
      <w:r w:rsidRPr="003C5F4D">
        <w:rPr>
          <w:bCs/>
          <w:color w:val="000000" w:themeColor="text1"/>
          <w:sz w:val="30"/>
          <w:szCs w:val="30"/>
        </w:rPr>
        <w:t xml:space="preserve">, 2, </w:t>
      </w:r>
      <w:proofErr w:type="spellStart"/>
      <w:r w:rsidRPr="003C5F4D">
        <w:rPr>
          <w:bCs/>
          <w:color w:val="000000" w:themeColor="text1"/>
          <w:sz w:val="30"/>
          <w:szCs w:val="30"/>
        </w:rPr>
        <w:t>ул.Кожара</w:t>
      </w:r>
      <w:proofErr w:type="spellEnd"/>
      <w:r w:rsidRPr="003C5F4D">
        <w:rPr>
          <w:bCs/>
          <w:color w:val="000000" w:themeColor="text1"/>
          <w:sz w:val="30"/>
          <w:szCs w:val="30"/>
        </w:rPr>
        <w:t xml:space="preserve">, 6, </w:t>
      </w:r>
      <w:proofErr w:type="spellStart"/>
      <w:r w:rsidRPr="003C5F4D">
        <w:rPr>
          <w:bCs/>
          <w:color w:val="000000" w:themeColor="text1"/>
          <w:sz w:val="30"/>
          <w:szCs w:val="30"/>
        </w:rPr>
        <w:t>ул.Старочерниговская</w:t>
      </w:r>
      <w:proofErr w:type="spellEnd"/>
      <w:r w:rsidRPr="003C5F4D">
        <w:rPr>
          <w:bCs/>
          <w:color w:val="000000" w:themeColor="text1"/>
          <w:sz w:val="30"/>
          <w:szCs w:val="30"/>
        </w:rPr>
        <w:t xml:space="preserve">, 11, ул. </w:t>
      </w:r>
      <w:proofErr w:type="spellStart"/>
      <w:r w:rsidRPr="003C5F4D">
        <w:rPr>
          <w:bCs/>
          <w:color w:val="000000" w:themeColor="text1"/>
          <w:sz w:val="30"/>
          <w:szCs w:val="30"/>
        </w:rPr>
        <w:t>Малайчука</w:t>
      </w:r>
      <w:proofErr w:type="spellEnd"/>
      <w:r w:rsidRPr="003C5F4D">
        <w:rPr>
          <w:bCs/>
          <w:color w:val="000000" w:themeColor="text1"/>
          <w:sz w:val="30"/>
          <w:szCs w:val="30"/>
        </w:rPr>
        <w:t xml:space="preserve">, 33, 37, ул. </w:t>
      </w:r>
      <w:proofErr w:type="spellStart"/>
      <w:r w:rsidRPr="003C5F4D">
        <w:rPr>
          <w:bCs/>
          <w:color w:val="000000" w:themeColor="text1"/>
          <w:sz w:val="30"/>
          <w:szCs w:val="30"/>
        </w:rPr>
        <w:t>Малайчука</w:t>
      </w:r>
      <w:proofErr w:type="spellEnd"/>
      <w:r w:rsidRPr="003C5F4D">
        <w:rPr>
          <w:bCs/>
          <w:color w:val="000000" w:themeColor="text1"/>
          <w:sz w:val="30"/>
          <w:szCs w:val="30"/>
        </w:rPr>
        <w:t xml:space="preserve">, 9, ул. Советская, 125а, 125б, 125в, ул. М. Ломоносова, 20, 22, ул. </w:t>
      </w:r>
      <w:proofErr w:type="spellStart"/>
      <w:r w:rsidRPr="003C5F4D">
        <w:rPr>
          <w:bCs/>
          <w:color w:val="000000" w:themeColor="text1"/>
          <w:sz w:val="30"/>
          <w:szCs w:val="30"/>
        </w:rPr>
        <w:t>П.Бровки</w:t>
      </w:r>
      <w:proofErr w:type="spellEnd"/>
      <w:r w:rsidRPr="003C5F4D">
        <w:rPr>
          <w:bCs/>
          <w:color w:val="000000" w:themeColor="text1"/>
          <w:sz w:val="30"/>
          <w:szCs w:val="30"/>
        </w:rPr>
        <w:t xml:space="preserve">, 23, пр. Ленина, 34, </w:t>
      </w:r>
      <w:proofErr w:type="spellStart"/>
      <w:r w:rsidRPr="003C5F4D">
        <w:rPr>
          <w:bCs/>
          <w:color w:val="000000" w:themeColor="text1"/>
          <w:sz w:val="30"/>
          <w:szCs w:val="30"/>
        </w:rPr>
        <w:t>ул.П.Бровки</w:t>
      </w:r>
      <w:proofErr w:type="spellEnd"/>
      <w:r w:rsidRPr="003C5F4D">
        <w:rPr>
          <w:bCs/>
          <w:color w:val="000000" w:themeColor="text1"/>
          <w:sz w:val="30"/>
          <w:szCs w:val="30"/>
        </w:rPr>
        <w:t xml:space="preserve">, 21, пр. Победы, 16, </w:t>
      </w:r>
      <w:proofErr w:type="spellStart"/>
      <w:r w:rsidRPr="003C5F4D">
        <w:rPr>
          <w:bCs/>
          <w:color w:val="000000" w:themeColor="text1"/>
          <w:sz w:val="30"/>
          <w:szCs w:val="30"/>
        </w:rPr>
        <w:t>ул.П.Бровки</w:t>
      </w:r>
      <w:proofErr w:type="spellEnd"/>
      <w:r w:rsidRPr="003C5F4D">
        <w:rPr>
          <w:bCs/>
          <w:color w:val="000000" w:themeColor="text1"/>
          <w:sz w:val="30"/>
          <w:szCs w:val="30"/>
        </w:rPr>
        <w:t xml:space="preserve">, 25, </w:t>
      </w:r>
      <w:proofErr w:type="spellStart"/>
      <w:r w:rsidRPr="003C5F4D">
        <w:rPr>
          <w:bCs/>
          <w:color w:val="000000" w:themeColor="text1"/>
          <w:sz w:val="30"/>
          <w:szCs w:val="30"/>
        </w:rPr>
        <w:t>ул.Рощинская</w:t>
      </w:r>
      <w:proofErr w:type="spellEnd"/>
      <w:r w:rsidRPr="003C5F4D">
        <w:rPr>
          <w:bCs/>
          <w:color w:val="000000" w:themeColor="text1"/>
          <w:sz w:val="30"/>
          <w:szCs w:val="30"/>
        </w:rPr>
        <w:t xml:space="preserve">, 10, </w:t>
      </w:r>
      <w:proofErr w:type="spellStart"/>
      <w:r w:rsidRPr="003C5F4D">
        <w:rPr>
          <w:bCs/>
          <w:color w:val="000000" w:themeColor="text1"/>
          <w:sz w:val="30"/>
          <w:szCs w:val="30"/>
        </w:rPr>
        <w:t>ул.Царикова</w:t>
      </w:r>
      <w:proofErr w:type="spellEnd"/>
      <w:r w:rsidRPr="003C5F4D">
        <w:rPr>
          <w:bCs/>
          <w:color w:val="000000" w:themeColor="text1"/>
          <w:sz w:val="30"/>
          <w:szCs w:val="30"/>
        </w:rPr>
        <w:t xml:space="preserve">, 40, </w:t>
      </w:r>
      <w:proofErr w:type="spellStart"/>
      <w:r w:rsidRPr="003C5F4D">
        <w:rPr>
          <w:bCs/>
          <w:color w:val="000000" w:themeColor="text1"/>
          <w:sz w:val="30"/>
          <w:szCs w:val="30"/>
        </w:rPr>
        <w:t>ул.Карастояновой</w:t>
      </w:r>
      <w:proofErr w:type="spellEnd"/>
      <w:r w:rsidRPr="003C5F4D">
        <w:rPr>
          <w:bCs/>
          <w:color w:val="000000" w:themeColor="text1"/>
          <w:sz w:val="30"/>
          <w:szCs w:val="30"/>
        </w:rPr>
        <w:t xml:space="preserve">, 4, </w:t>
      </w:r>
      <w:proofErr w:type="spellStart"/>
      <w:r w:rsidRPr="003C5F4D">
        <w:rPr>
          <w:bCs/>
          <w:color w:val="000000" w:themeColor="text1"/>
          <w:sz w:val="30"/>
          <w:szCs w:val="30"/>
        </w:rPr>
        <w:t>ул.Иногородняя</w:t>
      </w:r>
      <w:proofErr w:type="spellEnd"/>
      <w:r w:rsidRPr="003C5F4D">
        <w:rPr>
          <w:bCs/>
          <w:color w:val="000000" w:themeColor="text1"/>
          <w:sz w:val="30"/>
          <w:szCs w:val="30"/>
        </w:rPr>
        <w:t xml:space="preserve"> 8-я, д.2, к.3, </w:t>
      </w:r>
      <w:proofErr w:type="spellStart"/>
      <w:r w:rsidRPr="003C5F4D">
        <w:rPr>
          <w:bCs/>
          <w:color w:val="000000" w:themeColor="text1"/>
          <w:sz w:val="30"/>
          <w:szCs w:val="30"/>
        </w:rPr>
        <w:t>пр.Космонавтов</w:t>
      </w:r>
      <w:proofErr w:type="spellEnd"/>
      <w:r w:rsidRPr="003C5F4D">
        <w:rPr>
          <w:bCs/>
          <w:color w:val="000000" w:themeColor="text1"/>
          <w:sz w:val="30"/>
          <w:szCs w:val="30"/>
        </w:rPr>
        <w:t xml:space="preserve">, д.32, </w:t>
      </w:r>
      <w:proofErr w:type="spellStart"/>
      <w:r w:rsidRPr="003C5F4D">
        <w:rPr>
          <w:bCs/>
          <w:color w:val="000000" w:themeColor="text1"/>
          <w:sz w:val="30"/>
          <w:szCs w:val="30"/>
        </w:rPr>
        <w:t>ул.Народного</w:t>
      </w:r>
      <w:proofErr w:type="spellEnd"/>
      <w:r w:rsidRPr="003C5F4D">
        <w:rPr>
          <w:bCs/>
          <w:color w:val="000000" w:themeColor="text1"/>
          <w:sz w:val="30"/>
          <w:szCs w:val="30"/>
        </w:rPr>
        <w:t xml:space="preserve"> Ополчения, д.6.</w:t>
      </w:r>
    </w:p>
    <w:p w:rsidR="00030057" w:rsidRPr="00554198" w:rsidRDefault="009C5EF5" w:rsidP="00AF14D8">
      <w:pPr>
        <w:ind w:firstLine="708"/>
        <w:jc w:val="both"/>
        <w:rPr>
          <w:sz w:val="30"/>
          <w:szCs w:val="30"/>
        </w:rPr>
      </w:pPr>
      <w:r w:rsidRPr="00554198">
        <w:rPr>
          <w:sz w:val="30"/>
          <w:szCs w:val="30"/>
        </w:rPr>
        <w:t xml:space="preserve">Благодаря инициативе самих </w:t>
      </w:r>
      <w:r w:rsidR="002E6487" w:rsidRPr="00554198">
        <w:rPr>
          <w:sz w:val="30"/>
          <w:szCs w:val="30"/>
        </w:rPr>
        <w:t>жителей</w:t>
      </w:r>
      <w:r w:rsidRPr="00554198">
        <w:rPr>
          <w:sz w:val="30"/>
          <w:szCs w:val="30"/>
        </w:rPr>
        <w:t xml:space="preserve"> </w:t>
      </w:r>
      <w:r w:rsidR="002E6487" w:rsidRPr="00554198">
        <w:rPr>
          <w:sz w:val="30"/>
          <w:szCs w:val="30"/>
        </w:rPr>
        <w:t>Железнодорожный</w:t>
      </w:r>
      <w:r w:rsidRPr="00554198">
        <w:rPr>
          <w:sz w:val="30"/>
          <w:szCs w:val="30"/>
        </w:rPr>
        <w:t xml:space="preserve"> район стал чище, уютнее и красивее. Люди доказали, что благоустройство – это не только задача коммунальных служб, но и дело каждого, кто хочет жить в комфортных условиях.</w:t>
      </w:r>
    </w:p>
    <w:p w:rsidR="00030057" w:rsidRPr="00554198" w:rsidRDefault="00030057" w:rsidP="00AF14D8">
      <w:pPr>
        <w:ind w:firstLine="708"/>
        <w:jc w:val="both"/>
        <w:rPr>
          <w:sz w:val="30"/>
          <w:szCs w:val="30"/>
        </w:rPr>
      </w:pPr>
      <w:r w:rsidRPr="00554198">
        <w:rPr>
          <w:sz w:val="30"/>
          <w:szCs w:val="30"/>
        </w:rPr>
        <w:lastRenderedPageBreak/>
        <w:t xml:space="preserve">Итоги Года благоустройства в </w:t>
      </w:r>
      <w:r w:rsidR="002E6487" w:rsidRPr="00554198">
        <w:rPr>
          <w:sz w:val="30"/>
          <w:szCs w:val="30"/>
        </w:rPr>
        <w:t>Железнодорожном</w:t>
      </w:r>
      <w:r w:rsidRPr="00554198">
        <w:rPr>
          <w:sz w:val="30"/>
          <w:szCs w:val="30"/>
        </w:rPr>
        <w:t xml:space="preserve"> районе показывают, что совместные усилия органов власти, организаций и граждан дают ощутимые результаты. Наведение порядка, озеленение и </w:t>
      </w:r>
      <w:r w:rsidR="00776B04" w:rsidRPr="00554198">
        <w:rPr>
          <w:sz w:val="30"/>
          <w:szCs w:val="30"/>
        </w:rPr>
        <w:t>б</w:t>
      </w:r>
      <w:r w:rsidRPr="00554198">
        <w:rPr>
          <w:sz w:val="30"/>
          <w:szCs w:val="30"/>
        </w:rPr>
        <w:t>лагоустройство территорий стали основой для дальнейшей работы в рамках пятилетки качества.</w:t>
      </w:r>
    </w:p>
    <w:p w:rsidR="00030057" w:rsidRDefault="00030057" w:rsidP="00AF14D8">
      <w:pPr>
        <w:ind w:firstLine="708"/>
        <w:jc w:val="both"/>
        <w:rPr>
          <w:sz w:val="30"/>
          <w:szCs w:val="30"/>
        </w:rPr>
      </w:pPr>
      <w:r w:rsidRPr="00554198">
        <w:rPr>
          <w:sz w:val="30"/>
          <w:szCs w:val="30"/>
        </w:rPr>
        <w:t xml:space="preserve">Главная цель – сделать </w:t>
      </w:r>
      <w:r w:rsidR="002E6487" w:rsidRPr="00554198">
        <w:rPr>
          <w:sz w:val="30"/>
          <w:szCs w:val="30"/>
        </w:rPr>
        <w:t>Железнодорожный</w:t>
      </w:r>
      <w:r w:rsidRPr="00554198">
        <w:rPr>
          <w:sz w:val="30"/>
          <w:szCs w:val="30"/>
        </w:rPr>
        <w:t xml:space="preserve"> район современным, уютным и привлекательным для </w:t>
      </w:r>
      <w:r w:rsidR="00F11072" w:rsidRPr="00554198">
        <w:rPr>
          <w:sz w:val="30"/>
          <w:szCs w:val="30"/>
        </w:rPr>
        <w:t>жизни, работы и отдыха.</w:t>
      </w:r>
    </w:p>
    <w:sectPr w:rsidR="00030057" w:rsidSect="005541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216F"/>
    <w:multiLevelType w:val="hybridMultilevel"/>
    <w:tmpl w:val="DB6697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32F14"/>
    <w:multiLevelType w:val="hybridMultilevel"/>
    <w:tmpl w:val="5BF07230"/>
    <w:lvl w:ilvl="0" w:tplc="2F146BA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68"/>
    <w:rsid w:val="00030057"/>
    <w:rsid w:val="00033834"/>
    <w:rsid w:val="0004376D"/>
    <w:rsid w:val="000925A8"/>
    <w:rsid w:val="00095697"/>
    <w:rsid w:val="001302CF"/>
    <w:rsid w:val="00144C8D"/>
    <w:rsid w:val="001C4647"/>
    <w:rsid w:val="001D6125"/>
    <w:rsid w:val="00236C27"/>
    <w:rsid w:val="00253EA7"/>
    <w:rsid w:val="002E6487"/>
    <w:rsid w:val="002F28FB"/>
    <w:rsid w:val="003709A3"/>
    <w:rsid w:val="00417FEC"/>
    <w:rsid w:val="00554198"/>
    <w:rsid w:val="00581DCC"/>
    <w:rsid w:val="005D2705"/>
    <w:rsid w:val="00625F13"/>
    <w:rsid w:val="00687768"/>
    <w:rsid w:val="006A5DCD"/>
    <w:rsid w:val="006E78B9"/>
    <w:rsid w:val="00702F38"/>
    <w:rsid w:val="0071169E"/>
    <w:rsid w:val="0072156B"/>
    <w:rsid w:val="0073077D"/>
    <w:rsid w:val="007344DE"/>
    <w:rsid w:val="00776B04"/>
    <w:rsid w:val="0078713C"/>
    <w:rsid w:val="008022B4"/>
    <w:rsid w:val="00850F16"/>
    <w:rsid w:val="008A4722"/>
    <w:rsid w:val="008D232B"/>
    <w:rsid w:val="008F65E5"/>
    <w:rsid w:val="009A6218"/>
    <w:rsid w:val="009C5EF5"/>
    <w:rsid w:val="009D6153"/>
    <w:rsid w:val="00A2265F"/>
    <w:rsid w:val="00A46F91"/>
    <w:rsid w:val="00AA33CB"/>
    <w:rsid w:val="00AF14D8"/>
    <w:rsid w:val="00B21E97"/>
    <w:rsid w:val="00C0095C"/>
    <w:rsid w:val="00C361A1"/>
    <w:rsid w:val="00C532FE"/>
    <w:rsid w:val="00C94A98"/>
    <w:rsid w:val="00C95AEA"/>
    <w:rsid w:val="00C960E9"/>
    <w:rsid w:val="00C96FDC"/>
    <w:rsid w:val="00D10CEF"/>
    <w:rsid w:val="00D116DB"/>
    <w:rsid w:val="00D3783C"/>
    <w:rsid w:val="00E843F2"/>
    <w:rsid w:val="00E8696D"/>
    <w:rsid w:val="00EB7136"/>
    <w:rsid w:val="00F11072"/>
    <w:rsid w:val="00F518EA"/>
    <w:rsid w:val="00F9184B"/>
    <w:rsid w:val="00FC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F8B2"/>
  <w15:docId w15:val="{8C836B3D-EEBC-4AC9-BA2B-22675480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77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87768"/>
    <w:pPr>
      <w:ind w:left="720"/>
      <w:contextualSpacing/>
    </w:pPr>
    <w:rPr>
      <w:rFonts w:ascii="Calibri" w:hAnsi="Calibri"/>
    </w:rPr>
  </w:style>
  <w:style w:type="paragraph" w:styleId="a4">
    <w:name w:val="No Spacing"/>
    <w:link w:val="a5"/>
    <w:uiPriority w:val="1"/>
    <w:qFormat/>
    <w:rsid w:val="0068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687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184B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918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2025-12-05T08:51:00Z</cp:lastPrinted>
  <dcterms:created xsi:type="dcterms:W3CDTF">2025-12-09T14:14:00Z</dcterms:created>
  <dcterms:modified xsi:type="dcterms:W3CDTF">2025-12-10T13:09:00Z</dcterms:modified>
</cp:coreProperties>
</file>